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6ED0" w:rsidRPr="009E78D7" w:rsidRDefault="005B6ED0" w:rsidP="005B6ED0">
      <w:pPr>
        <w:rPr>
          <w:rFonts w:ascii="Arial" w:hAnsi="Arial" w:cs="Arial"/>
          <w:lang w:val="es-MX"/>
        </w:rPr>
      </w:pPr>
    </w:p>
    <w:p w:rsidR="005B6ED0" w:rsidRPr="009E78D7" w:rsidRDefault="005B6ED0" w:rsidP="00BA2172">
      <w:pPr>
        <w:numPr>
          <w:ilvl w:val="0"/>
          <w:numId w:val="3"/>
        </w:numPr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t>IDENTIFICACIÓN DEL CURSO</w:t>
      </w:r>
    </w:p>
    <w:p w:rsidR="00A60A1E" w:rsidRPr="009E78D7" w:rsidRDefault="00A60A1E" w:rsidP="00DC0B16">
      <w:pPr>
        <w:jc w:val="center"/>
        <w:rPr>
          <w:rFonts w:ascii="Arial" w:hAnsi="Arial" w:cs="Arial"/>
          <w:b/>
          <w:lang w:val="es-MX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6"/>
        <w:gridCol w:w="2257"/>
        <w:gridCol w:w="2980"/>
        <w:gridCol w:w="3540"/>
        <w:gridCol w:w="996"/>
        <w:gridCol w:w="278"/>
        <w:gridCol w:w="284"/>
        <w:gridCol w:w="284"/>
        <w:gridCol w:w="284"/>
        <w:gridCol w:w="356"/>
      </w:tblGrid>
      <w:tr w:rsidR="005B6ED0" w:rsidRPr="00C348DC">
        <w:trPr>
          <w:jc w:val="center"/>
        </w:trPr>
        <w:tc>
          <w:tcPr>
            <w:tcW w:w="5000" w:type="pct"/>
            <w:gridSpan w:val="10"/>
            <w:shd w:val="clear" w:color="auto" w:fill="C6D9F1"/>
            <w:vAlign w:val="center"/>
          </w:tcPr>
          <w:p w:rsidR="005B6ED0" w:rsidRPr="00C348DC" w:rsidRDefault="005B6ED0" w:rsidP="00DC3EA7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Programa Educativo: </w:t>
            </w:r>
            <w:r w:rsidR="00DC3EA7">
              <w:rPr>
                <w:rFonts w:ascii="Arial" w:hAnsi="Arial" w:cs="Arial"/>
                <w:lang w:val="es-MX"/>
              </w:rPr>
              <w:t>Desarrollo Sustentable</w:t>
            </w:r>
          </w:p>
        </w:tc>
      </w:tr>
      <w:tr w:rsidR="007007D1" w:rsidRPr="00C348DC">
        <w:trPr>
          <w:jc w:val="center"/>
        </w:trPr>
        <w:tc>
          <w:tcPr>
            <w:tcW w:w="4135" w:type="pct"/>
            <w:gridSpan w:val="4"/>
            <w:shd w:val="clear" w:color="auto" w:fill="C6D9F1"/>
            <w:vAlign w:val="center"/>
          </w:tcPr>
          <w:p w:rsidR="005B6ED0" w:rsidRPr="00C348DC" w:rsidRDefault="005B6ED0" w:rsidP="005232A4">
            <w:pPr>
              <w:spacing w:line="276" w:lineRule="auto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Nombre de la Asignatura: </w:t>
            </w:r>
            <w:r w:rsidR="00362B11" w:rsidRPr="00C348DC">
              <w:rPr>
                <w:rFonts w:ascii="Arial" w:hAnsi="Arial" w:cs="Arial"/>
                <w:lang w:val="es-MX"/>
              </w:rPr>
              <w:t xml:space="preserve">Análisis </w:t>
            </w:r>
            <w:r w:rsidR="005232A4">
              <w:rPr>
                <w:rFonts w:ascii="Arial" w:hAnsi="Arial" w:cs="Arial"/>
                <w:lang w:val="es-MX"/>
              </w:rPr>
              <w:t>Sociod</w:t>
            </w:r>
            <w:r w:rsidR="002D6905" w:rsidRPr="00C348DC">
              <w:rPr>
                <w:rFonts w:ascii="Arial" w:hAnsi="Arial" w:cs="Arial"/>
                <w:lang w:val="es-MX"/>
              </w:rPr>
              <w:t>emográfico</w:t>
            </w:r>
          </w:p>
        </w:tc>
        <w:tc>
          <w:tcPr>
            <w:tcW w:w="444" w:type="pct"/>
            <w:gridSpan w:val="2"/>
            <w:shd w:val="clear" w:color="auto" w:fill="C6D9F1"/>
            <w:vAlign w:val="center"/>
          </w:tcPr>
          <w:p w:rsidR="005B6ED0" w:rsidRPr="00C348DC" w:rsidRDefault="005B6ED0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CLAVE: </w:t>
            </w:r>
          </w:p>
        </w:tc>
        <w:tc>
          <w:tcPr>
            <w:tcW w:w="99" w:type="pct"/>
            <w:shd w:val="clear" w:color="auto" w:fill="auto"/>
            <w:vAlign w:val="center"/>
          </w:tcPr>
          <w:p w:rsidR="005B6ED0" w:rsidRPr="00C348DC" w:rsidRDefault="005B6ED0" w:rsidP="005B6ED0">
            <w:pPr>
              <w:spacing w:line="276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99" w:type="pct"/>
            <w:shd w:val="clear" w:color="auto" w:fill="auto"/>
            <w:vAlign w:val="center"/>
          </w:tcPr>
          <w:p w:rsidR="005B6ED0" w:rsidRPr="00C348DC" w:rsidRDefault="005B6ED0" w:rsidP="005B6ED0">
            <w:pPr>
              <w:spacing w:line="276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99" w:type="pct"/>
            <w:shd w:val="clear" w:color="auto" w:fill="auto"/>
          </w:tcPr>
          <w:p w:rsidR="005B6ED0" w:rsidRPr="00C348DC" w:rsidRDefault="005B6ED0" w:rsidP="006A0269">
            <w:pPr>
              <w:spacing w:line="276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24" w:type="pct"/>
            <w:shd w:val="clear" w:color="auto" w:fill="auto"/>
          </w:tcPr>
          <w:p w:rsidR="005B6ED0" w:rsidRPr="00C348DC" w:rsidRDefault="005B6ED0" w:rsidP="006A0269">
            <w:pPr>
              <w:spacing w:line="276" w:lineRule="auto"/>
              <w:rPr>
                <w:rFonts w:ascii="Arial" w:hAnsi="Arial" w:cs="Arial"/>
                <w:lang w:val="es-MX"/>
              </w:rPr>
            </w:pPr>
          </w:p>
        </w:tc>
      </w:tr>
      <w:tr w:rsidR="00126E8A" w:rsidRPr="00C348DC">
        <w:trPr>
          <w:jc w:val="center"/>
        </w:trPr>
        <w:tc>
          <w:tcPr>
            <w:tcW w:w="5000" w:type="pct"/>
            <w:gridSpan w:val="10"/>
            <w:shd w:val="clear" w:color="auto" w:fill="C6D9F1"/>
            <w:vAlign w:val="center"/>
          </w:tcPr>
          <w:p w:rsidR="00362B11" w:rsidRPr="00C348DC" w:rsidRDefault="00126E8A" w:rsidP="00362B11">
            <w:pPr>
              <w:jc w:val="both"/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Objetivo General de la Asignatura:</w:t>
            </w:r>
            <w:r w:rsidR="00362B11" w:rsidRPr="00C348D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362B11" w:rsidRPr="00C348DC">
              <w:rPr>
                <w:rFonts w:ascii="Arial" w:hAnsi="Arial" w:cs="Arial"/>
              </w:rPr>
              <w:t>Introducir a los estudiantes en los principales aspectos del estudio de la estructura y dinámica poblacional. Se propone dar un panorama general de los temas centrales de la demografía (mortalidad, fecundidad y migración) tomando en cuenta los factores sociales, culturales, económicos y ambientales tanto en sus aspectos técnicos como en las problemáticas sociales en ellos involucrada.</w:t>
            </w:r>
          </w:p>
          <w:p w:rsidR="00126E8A" w:rsidRPr="00C348DC" w:rsidRDefault="00126E8A" w:rsidP="006A0269">
            <w:pPr>
              <w:spacing w:line="276" w:lineRule="auto"/>
              <w:rPr>
                <w:rFonts w:ascii="Arial" w:hAnsi="Arial" w:cs="Arial"/>
                <w:lang w:val="es-MX"/>
              </w:rPr>
            </w:pPr>
          </w:p>
        </w:tc>
      </w:tr>
      <w:tr w:rsidR="00934673" w:rsidRPr="00C348DC">
        <w:trPr>
          <w:jc w:val="center"/>
        </w:trPr>
        <w:tc>
          <w:tcPr>
            <w:tcW w:w="1078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934673" w:rsidRPr="00C348DC" w:rsidRDefault="00934673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Semestre: </w:t>
            </w:r>
            <w:r w:rsidR="002D6905" w:rsidRPr="00C348DC">
              <w:rPr>
                <w:rFonts w:ascii="Arial" w:hAnsi="Arial" w:cs="Arial"/>
                <w:b/>
                <w:lang w:val="es-MX"/>
              </w:rPr>
              <w:t>5to.</w:t>
            </w:r>
          </w:p>
        </w:tc>
        <w:tc>
          <w:tcPr>
            <w:tcW w:w="1824" w:type="pct"/>
            <w:gridSpan w:val="2"/>
            <w:shd w:val="clear" w:color="auto" w:fill="C6D9F1"/>
            <w:vAlign w:val="center"/>
          </w:tcPr>
          <w:p w:rsidR="00934673" w:rsidRPr="00C348DC" w:rsidRDefault="001F1CA3" w:rsidP="005B6ED0">
            <w:pPr>
              <w:spacing w:line="276" w:lineRule="auto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Eje de formación</w:t>
            </w:r>
          </w:p>
        </w:tc>
        <w:tc>
          <w:tcPr>
            <w:tcW w:w="2098" w:type="pct"/>
            <w:gridSpan w:val="7"/>
            <w:shd w:val="clear" w:color="auto" w:fill="C6D9F1"/>
            <w:vAlign w:val="center"/>
          </w:tcPr>
          <w:p w:rsidR="00934673" w:rsidRPr="00C348DC" w:rsidRDefault="00627B86" w:rsidP="005B6ED0">
            <w:pPr>
              <w:spacing w:line="276" w:lineRule="auto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Etapa</w:t>
            </w:r>
            <w:r w:rsidR="00934673" w:rsidRPr="00C348DC">
              <w:rPr>
                <w:rFonts w:ascii="Arial" w:hAnsi="Arial" w:cs="Arial"/>
                <w:b/>
                <w:lang w:val="es-MX"/>
              </w:rPr>
              <w:t xml:space="preserve"> de Formación:</w:t>
            </w:r>
          </w:p>
        </w:tc>
      </w:tr>
      <w:tr w:rsidR="00AD6A4E" w:rsidRPr="00C348DC">
        <w:trPr>
          <w:jc w:val="center"/>
        </w:trPr>
        <w:tc>
          <w:tcPr>
            <w:tcW w:w="1078" w:type="pct"/>
            <w:vMerge w:val="restart"/>
            <w:shd w:val="clear" w:color="auto" w:fill="D9D9D9" w:themeFill="background1" w:themeFillShade="D9"/>
            <w:vAlign w:val="center"/>
          </w:tcPr>
          <w:p w:rsidR="00AD6A4E" w:rsidRPr="00C348DC" w:rsidRDefault="00AD6A4E" w:rsidP="00174A84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Espacio Formativo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C348DC" w:rsidRDefault="00AD6A4E" w:rsidP="00174A84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Aula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C348DC" w:rsidRDefault="00AD6A4E" w:rsidP="00174A84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Laboratorio/taller</w:t>
            </w:r>
          </w:p>
        </w:tc>
        <w:tc>
          <w:tcPr>
            <w:tcW w:w="2098" w:type="pct"/>
            <w:gridSpan w:val="7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C348DC" w:rsidRDefault="00AD6A4E" w:rsidP="00174A84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Vinculaci</w:t>
            </w:r>
            <w:r w:rsidR="005F1FA5" w:rsidRPr="00C348DC">
              <w:rPr>
                <w:rFonts w:ascii="Arial" w:hAnsi="Arial" w:cs="Arial"/>
                <w:b/>
                <w:lang w:val="es-MX"/>
              </w:rPr>
              <w:t>ó</w:t>
            </w:r>
            <w:r w:rsidRPr="00C348DC">
              <w:rPr>
                <w:rFonts w:ascii="Arial" w:hAnsi="Arial" w:cs="Arial"/>
                <w:b/>
                <w:lang w:val="es-MX"/>
              </w:rPr>
              <w:t>n</w:t>
            </w:r>
          </w:p>
        </w:tc>
      </w:tr>
      <w:tr w:rsidR="00AD6A4E" w:rsidRPr="00C348DC">
        <w:trPr>
          <w:jc w:val="center"/>
        </w:trPr>
        <w:tc>
          <w:tcPr>
            <w:tcW w:w="1078" w:type="pct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C348DC" w:rsidRDefault="00AD6A4E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786" w:type="pct"/>
            <w:shd w:val="clear" w:color="auto" w:fill="C6D9F1"/>
            <w:vAlign w:val="center"/>
          </w:tcPr>
          <w:p w:rsidR="00AD6A4E" w:rsidRPr="00C348DC" w:rsidRDefault="00362B11" w:rsidP="00362B11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X</w:t>
            </w:r>
          </w:p>
        </w:tc>
        <w:tc>
          <w:tcPr>
            <w:tcW w:w="1038" w:type="pct"/>
            <w:shd w:val="clear" w:color="auto" w:fill="C6D9F1"/>
            <w:vAlign w:val="center"/>
          </w:tcPr>
          <w:p w:rsidR="00AD6A4E" w:rsidRPr="00C348DC" w:rsidRDefault="00362B11" w:rsidP="00362B11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X</w:t>
            </w:r>
          </w:p>
        </w:tc>
        <w:tc>
          <w:tcPr>
            <w:tcW w:w="2098" w:type="pct"/>
            <w:gridSpan w:val="7"/>
            <w:shd w:val="clear" w:color="auto" w:fill="C6D9F1"/>
            <w:vAlign w:val="center"/>
          </w:tcPr>
          <w:p w:rsidR="00AD6A4E" w:rsidRPr="00C348DC" w:rsidRDefault="00362B11" w:rsidP="00362B11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X</w:t>
            </w:r>
          </w:p>
        </w:tc>
      </w:tr>
      <w:tr w:rsidR="00A65395" w:rsidRPr="00C348DC">
        <w:trPr>
          <w:jc w:val="center"/>
        </w:trPr>
        <w:tc>
          <w:tcPr>
            <w:tcW w:w="1078" w:type="pct"/>
            <w:vMerge w:val="restart"/>
            <w:shd w:val="clear" w:color="auto" w:fill="D9D9D9" w:themeFill="background1" w:themeFillShade="D9"/>
            <w:vAlign w:val="center"/>
          </w:tcPr>
          <w:p w:rsidR="00A65395" w:rsidRPr="00C348DC" w:rsidRDefault="00846956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Total de horas al s</w:t>
            </w:r>
            <w:r w:rsidR="00A65395" w:rsidRPr="00C348DC">
              <w:rPr>
                <w:rFonts w:ascii="Arial" w:hAnsi="Arial" w:cs="Arial"/>
                <w:b/>
                <w:lang w:val="es-MX"/>
              </w:rPr>
              <w:t>emestre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C348DC" w:rsidRDefault="00A65395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Docencia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C348DC" w:rsidRDefault="00A65395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Trabajo de Campo Profesional Supervisado</w:t>
            </w:r>
          </w:p>
        </w:tc>
        <w:tc>
          <w:tcPr>
            <w:tcW w:w="1580" w:type="pct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C348DC" w:rsidRDefault="00A65395" w:rsidP="00B92421">
            <w:pPr>
              <w:spacing w:line="276" w:lineRule="auto"/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Otras Actividades de Aprendizaje Individual o Independiente a través de Tutoría o Asesoría</w:t>
            </w:r>
          </w:p>
        </w:tc>
        <w:tc>
          <w:tcPr>
            <w:tcW w:w="518" w:type="pct"/>
            <w:gridSpan w:val="5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C348DC" w:rsidRDefault="00A65395" w:rsidP="00A65395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Créditos</w:t>
            </w:r>
          </w:p>
        </w:tc>
      </w:tr>
      <w:tr w:rsidR="00A65395" w:rsidRPr="00C348DC">
        <w:trPr>
          <w:jc w:val="center"/>
        </w:trPr>
        <w:tc>
          <w:tcPr>
            <w:tcW w:w="1078" w:type="pct"/>
            <w:vMerge/>
            <w:shd w:val="clear" w:color="auto" w:fill="D9D9D9" w:themeFill="background1" w:themeFillShade="D9"/>
            <w:vAlign w:val="center"/>
          </w:tcPr>
          <w:p w:rsidR="00A65395" w:rsidRPr="00C348DC" w:rsidRDefault="00A65395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:rsidR="00A65395" w:rsidRPr="00067AD1" w:rsidRDefault="00867D40" w:rsidP="00362B11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56</w:t>
            </w:r>
          </w:p>
        </w:tc>
        <w:tc>
          <w:tcPr>
            <w:tcW w:w="1038" w:type="pct"/>
            <w:shd w:val="clear" w:color="auto" w:fill="FFFFFF" w:themeFill="background1"/>
            <w:vAlign w:val="center"/>
          </w:tcPr>
          <w:p w:rsidR="00A65395" w:rsidRPr="00C348DC" w:rsidRDefault="00C2678E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16</w:t>
            </w:r>
          </w:p>
        </w:tc>
        <w:tc>
          <w:tcPr>
            <w:tcW w:w="1580" w:type="pct"/>
            <w:gridSpan w:val="2"/>
            <w:shd w:val="clear" w:color="auto" w:fill="FFFFFF" w:themeFill="background1"/>
            <w:vAlign w:val="center"/>
          </w:tcPr>
          <w:p w:rsidR="00A65395" w:rsidRPr="00C348DC" w:rsidRDefault="00A65395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</w:p>
          <w:p w:rsidR="00846956" w:rsidRPr="00C348DC" w:rsidRDefault="00067AD1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0</w:t>
            </w:r>
          </w:p>
          <w:p w:rsidR="00846956" w:rsidRPr="00C348DC" w:rsidRDefault="00846956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518" w:type="pct"/>
            <w:gridSpan w:val="5"/>
            <w:shd w:val="clear" w:color="auto" w:fill="FFFFFF" w:themeFill="background1"/>
            <w:vAlign w:val="center"/>
          </w:tcPr>
          <w:p w:rsidR="00A65395" w:rsidRPr="00C348DC" w:rsidRDefault="00A65395" w:rsidP="00A65395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</w:tr>
    </w:tbl>
    <w:p w:rsidR="00B92421" w:rsidRPr="009E78D7" w:rsidRDefault="00B92421" w:rsidP="00DC0B16">
      <w:pPr>
        <w:rPr>
          <w:rFonts w:ascii="Arial" w:hAnsi="Arial" w:cs="Arial"/>
          <w:lang w:val="es-MX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55"/>
      </w:tblGrid>
      <w:tr w:rsidR="00A65395" w:rsidRPr="00C348D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C348DC" w:rsidRDefault="00647A37" w:rsidP="00A92671">
            <w:pPr>
              <w:spacing w:line="276" w:lineRule="auto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Introducción </w:t>
            </w:r>
          </w:p>
          <w:p w:rsidR="00362B11" w:rsidRDefault="00DC3EA7" w:rsidP="00362B11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Unidad de competencia </w:t>
            </w:r>
            <w:r w:rsidR="001265C2">
              <w:rPr>
                <w:rFonts w:ascii="Arial" w:hAnsi="Arial" w:cs="Arial"/>
              </w:rPr>
              <w:t>Análisis Sociocultural y demográfico se centra en e</w:t>
            </w:r>
            <w:r w:rsidR="00362B11" w:rsidRPr="00C348DC">
              <w:rPr>
                <w:rFonts w:ascii="Arial" w:hAnsi="Arial" w:cs="Arial"/>
              </w:rPr>
              <w:t xml:space="preserve">l conocimiento de la población, de su dinámica y los factores determinantes de la misma, es de real interés no sólo para el demógrafo sino también para el planificador. Dado que para el análisis estructural e integrativo de las políticas públicas sociales y de desarrollo sustentable y socioeconómico es necesario tener los elementos disciplinarios de la investigación (Demografía y Computación- SPSS) y el conocimiento de los diferentes enfoques (económicos, sociológicos, epidemiológicos y culturales) al estudio del desarrollo humano para contar con los fundamentos suficientes en el análisis sociocultural y demográfico. </w:t>
            </w:r>
          </w:p>
          <w:p w:rsidR="00DC3EA7" w:rsidRPr="00C348DC" w:rsidRDefault="00DC3EA7" w:rsidP="00362B11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Adem</w:t>
            </w:r>
            <w:r w:rsidR="00067AD1">
              <w:rPr>
                <w:rFonts w:ascii="Arial" w:hAnsi="Arial" w:cs="Arial"/>
              </w:rPr>
              <w:t>ás, contribuye a</w:t>
            </w:r>
            <w:r>
              <w:rPr>
                <w:rFonts w:ascii="Arial" w:hAnsi="Arial" w:cs="Arial"/>
              </w:rPr>
              <w:t xml:space="preserve"> </w:t>
            </w:r>
            <w:r w:rsidR="00067AD1">
              <w:rPr>
                <w:rFonts w:ascii="Arial" w:hAnsi="Arial" w:cs="Arial"/>
              </w:rPr>
              <w:t>Implementar</w:t>
            </w:r>
            <w:r>
              <w:rPr>
                <w:rFonts w:ascii="Arial" w:hAnsi="Arial" w:cs="Arial"/>
              </w:rPr>
              <w:t xml:space="preserve"> proyectos de desarrollo sustentable para </w:t>
            </w:r>
            <w:r w:rsidR="00067AD1">
              <w:rPr>
                <w:rFonts w:ascii="Arial" w:hAnsi="Arial" w:cs="Arial"/>
              </w:rPr>
              <w:t>contribuir al desarrollo del contexto sociocultural involucrada.</w:t>
            </w:r>
          </w:p>
          <w:p w:rsidR="00B92421" w:rsidRPr="00C348DC" w:rsidRDefault="00362B11" w:rsidP="008F76EC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</w:rPr>
              <w:t xml:space="preserve">En ese contexto, este curso ofrece un panorama general sobre los conocimientos metodológicos y técnicos para el análisis, diseño e interpretación de los indicadores (socioeconómicos, de desarrollo sustentable y cultural) de la población. Además tendrá las herramientas con lo que adquirirán una postura abierta y a la vez crítica de los problemas sociales, poblacionales e interculturales. </w:t>
            </w:r>
          </w:p>
        </w:tc>
      </w:tr>
    </w:tbl>
    <w:p w:rsidR="00A65395" w:rsidRPr="009E78D7" w:rsidRDefault="00A65395" w:rsidP="00DC0B16">
      <w:pPr>
        <w:rPr>
          <w:rFonts w:ascii="Arial" w:hAnsi="Arial" w:cs="Arial"/>
          <w:lang w:val="es-MX"/>
        </w:rPr>
      </w:pPr>
    </w:p>
    <w:p w:rsidR="00717D7F" w:rsidRPr="009E78D7" w:rsidRDefault="00CE4574" w:rsidP="00BA2172">
      <w:pPr>
        <w:numPr>
          <w:ilvl w:val="0"/>
          <w:numId w:val="3"/>
        </w:numPr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t>CRITERIOS DE EVALUACIÓ</w:t>
      </w:r>
      <w:r w:rsidR="00126E8A" w:rsidRPr="009E78D7">
        <w:rPr>
          <w:rFonts w:ascii="Arial" w:hAnsi="Arial" w:cs="Arial"/>
          <w:b/>
          <w:lang w:val="es-MX"/>
        </w:rPr>
        <w:t>N Y ACREDITACIÓ</w:t>
      </w:r>
      <w:r w:rsidR="00C7168C" w:rsidRPr="009E78D7">
        <w:rPr>
          <w:rFonts w:ascii="Arial" w:hAnsi="Arial" w:cs="Arial"/>
          <w:b/>
          <w:lang w:val="es-MX"/>
        </w:rPr>
        <w:t xml:space="preserve">N </w:t>
      </w:r>
    </w:p>
    <w:p w:rsidR="00F82A90" w:rsidRPr="009E78D7" w:rsidRDefault="00F82A90" w:rsidP="00F82A90">
      <w:pPr>
        <w:rPr>
          <w:rFonts w:ascii="Arial" w:hAnsi="Arial" w:cs="Arial"/>
          <w:b/>
          <w:lang w:val="es-MX"/>
        </w:rPr>
      </w:pPr>
    </w:p>
    <w:tbl>
      <w:tblPr>
        <w:tblStyle w:val="Tablaconcuadrcula"/>
        <w:tblW w:w="0" w:type="auto"/>
        <w:tblLook w:val="04A0"/>
      </w:tblPr>
      <w:tblGrid>
        <w:gridCol w:w="4440"/>
        <w:gridCol w:w="2699"/>
        <w:gridCol w:w="7140"/>
      </w:tblGrid>
      <w:tr w:rsidR="00C96278" w:rsidRPr="00C348DC">
        <w:tc>
          <w:tcPr>
            <w:tcW w:w="7139" w:type="dxa"/>
            <w:gridSpan w:val="2"/>
          </w:tcPr>
          <w:p w:rsidR="00C96278" w:rsidRPr="00C348DC" w:rsidRDefault="00C96278" w:rsidP="00E2510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Acreditaci</w:t>
            </w:r>
            <w:r w:rsidR="00C93214" w:rsidRPr="00C348DC">
              <w:rPr>
                <w:rFonts w:ascii="Arial" w:hAnsi="Arial" w:cs="Arial"/>
                <w:b/>
                <w:lang w:val="es-MX"/>
              </w:rPr>
              <w:t>ó</w:t>
            </w:r>
            <w:r w:rsidRPr="00C348DC">
              <w:rPr>
                <w:rFonts w:ascii="Arial" w:hAnsi="Arial" w:cs="Arial"/>
                <w:b/>
                <w:lang w:val="es-MX"/>
              </w:rPr>
              <w:t>n total</w:t>
            </w:r>
          </w:p>
          <w:p w:rsidR="00C93214" w:rsidRPr="00C348DC" w:rsidRDefault="00C93214" w:rsidP="00E2510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7140" w:type="dxa"/>
          </w:tcPr>
          <w:p w:rsidR="006B770E" w:rsidRPr="00C348DC" w:rsidRDefault="006B770E" w:rsidP="00E2510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Porcentaje</w:t>
            </w:r>
          </w:p>
        </w:tc>
      </w:tr>
      <w:tr w:rsidR="00C96278" w:rsidRPr="00C348DC">
        <w:tc>
          <w:tcPr>
            <w:tcW w:w="7139" w:type="dxa"/>
            <w:gridSpan w:val="2"/>
          </w:tcPr>
          <w:p w:rsidR="00C96278" w:rsidRPr="00C348DC" w:rsidRDefault="00C96278" w:rsidP="00F82A90">
            <w:pPr>
              <w:rPr>
                <w:rFonts w:ascii="Arial" w:hAnsi="Arial" w:cs="Arial"/>
                <w:lang w:val="es-MX"/>
              </w:rPr>
            </w:pPr>
            <w:bookmarkStart w:id="0" w:name="_GoBack" w:colFirst="1" w:colLast="1"/>
            <w:r w:rsidRPr="00C348DC">
              <w:rPr>
                <w:rFonts w:ascii="Arial" w:hAnsi="Arial" w:cs="Arial"/>
                <w:lang w:val="es-MX"/>
              </w:rPr>
              <w:t>Unidades temáticas</w:t>
            </w:r>
          </w:p>
        </w:tc>
        <w:tc>
          <w:tcPr>
            <w:tcW w:w="7140" w:type="dxa"/>
          </w:tcPr>
          <w:p w:rsidR="00EF7D79" w:rsidRPr="00824CE2" w:rsidRDefault="0043754B" w:rsidP="00F82A90">
            <w:pPr>
              <w:rPr>
                <w:rFonts w:ascii="Arial" w:hAnsi="Arial" w:cs="Arial"/>
                <w:lang w:val="es-MX"/>
              </w:rPr>
            </w:pPr>
            <w:r w:rsidRPr="00824CE2">
              <w:rPr>
                <w:rFonts w:ascii="Arial" w:hAnsi="Arial" w:cs="Arial"/>
                <w:lang w:val="es-MX"/>
              </w:rPr>
              <w:t>20.0%</w:t>
            </w:r>
          </w:p>
        </w:tc>
      </w:tr>
      <w:tr w:rsidR="00C96278" w:rsidRPr="00C348DC">
        <w:tc>
          <w:tcPr>
            <w:tcW w:w="7139" w:type="dxa"/>
            <w:gridSpan w:val="2"/>
          </w:tcPr>
          <w:p w:rsidR="00C96278" w:rsidRPr="00C348DC" w:rsidRDefault="00C96278" w:rsidP="00F82A90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Proyecto Integrador</w:t>
            </w:r>
          </w:p>
        </w:tc>
        <w:tc>
          <w:tcPr>
            <w:tcW w:w="7140" w:type="dxa"/>
          </w:tcPr>
          <w:p w:rsidR="00EF7D79" w:rsidRPr="00824CE2" w:rsidRDefault="00E15B9A" w:rsidP="00F82A90">
            <w:pPr>
              <w:rPr>
                <w:rFonts w:ascii="Arial" w:hAnsi="Arial" w:cs="Arial"/>
                <w:lang w:val="es-MX"/>
              </w:rPr>
            </w:pPr>
            <w:r w:rsidRPr="00824CE2">
              <w:rPr>
                <w:rFonts w:ascii="Arial" w:hAnsi="Arial" w:cs="Arial"/>
                <w:lang w:val="es-MX"/>
              </w:rPr>
              <w:t>4</w:t>
            </w:r>
            <w:r w:rsidR="0043754B" w:rsidRPr="00824CE2">
              <w:rPr>
                <w:rFonts w:ascii="Arial" w:hAnsi="Arial" w:cs="Arial"/>
                <w:lang w:val="es-MX"/>
              </w:rPr>
              <w:t>0.0%</w:t>
            </w:r>
          </w:p>
        </w:tc>
      </w:tr>
      <w:tr w:rsidR="00C96278" w:rsidRPr="00C348DC">
        <w:trPr>
          <w:trHeight w:val="323"/>
        </w:trPr>
        <w:tc>
          <w:tcPr>
            <w:tcW w:w="7139" w:type="dxa"/>
            <w:gridSpan w:val="2"/>
          </w:tcPr>
          <w:p w:rsidR="00C96278" w:rsidRPr="00C348DC" w:rsidRDefault="00C96278" w:rsidP="00F82A90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Prácticas de campo</w:t>
            </w:r>
          </w:p>
        </w:tc>
        <w:tc>
          <w:tcPr>
            <w:tcW w:w="7140" w:type="dxa"/>
          </w:tcPr>
          <w:p w:rsidR="00EF7D79" w:rsidRPr="00824CE2" w:rsidRDefault="00E15B9A" w:rsidP="00F82A90">
            <w:pPr>
              <w:rPr>
                <w:rFonts w:ascii="Arial" w:hAnsi="Arial" w:cs="Arial"/>
                <w:lang w:val="es-MX"/>
              </w:rPr>
            </w:pPr>
            <w:r w:rsidRPr="00824CE2">
              <w:rPr>
                <w:rFonts w:ascii="Arial" w:hAnsi="Arial" w:cs="Arial"/>
                <w:lang w:val="es-MX"/>
              </w:rPr>
              <w:t>2</w:t>
            </w:r>
            <w:r w:rsidR="0043754B" w:rsidRPr="00824CE2">
              <w:rPr>
                <w:rFonts w:ascii="Arial" w:hAnsi="Arial" w:cs="Arial"/>
                <w:lang w:val="es-MX"/>
              </w:rPr>
              <w:t>0.0%</w:t>
            </w:r>
          </w:p>
        </w:tc>
      </w:tr>
      <w:tr w:rsidR="00C96278" w:rsidRPr="00C348DC">
        <w:tc>
          <w:tcPr>
            <w:tcW w:w="7139" w:type="dxa"/>
            <w:gridSpan w:val="2"/>
          </w:tcPr>
          <w:p w:rsidR="00C96278" w:rsidRPr="00C348DC" w:rsidRDefault="00C96278" w:rsidP="00F82A90">
            <w:pPr>
              <w:rPr>
                <w:rFonts w:ascii="Arial" w:hAnsi="Arial" w:cs="Arial"/>
                <w:vertAlign w:val="superscript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Co-</w:t>
            </w:r>
            <w:r w:rsidR="006653D5" w:rsidRPr="00C348DC">
              <w:rPr>
                <w:rFonts w:ascii="Arial" w:hAnsi="Arial" w:cs="Arial"/>
                <w:lang w:val="es-MX"/>
              </w:rPr>
              <w:t>evaluació</w:t>
            </w:r>
            <w:r w:rsidRPr="00C348DC">
              <w:rPr>
                <w:rFonts w:ascii="Arial" w:hAnsi="Arial" w:cs="Arial"/>
                <w:lang w:val="es-MX"/>
              </w:rPr>
              <w:t>n estudiante-estudiant</w:t>
            </w:r>
            <w:r w:rsidR="00B40103" w:rsidRPr="00C348DC">
              <w:rPr>
                <w:rFonts w:ascii="Arial" w:hAnsi="Arial" w:cs="Arial"/>
                <w:lang w:val="es-MX"/>
              </w:rPr>
              <w:t>e</w:t>
            </w:r>
            <w:r w:rsidR="00991529" w:rsidRPr="00C348DC">
              <w:rPr>
                <w:rFonts w:ascii="Arial" w:hAnsi="Arial" w:cs="Arial"/>
                <w:lang w:val="es-MX"/>
              </w:rPr>
              <w:t xml:space="preserve"> *</w:t>
            </w:r>
          </w:p>
        </w:tc>
        <w:tc>
          <w:tcPr>
            <w:tcW w:w="7140" w:type="dxa"/>
          </w:tcPr>
          <w:p w:rsidR="00EF7D79" w:rsidRPr="00824CE2" w:rsidRDefault="00E15B9A" w:rsidP="0043754B">
            <w:pPr>
              <w:rPr>
                <w:rFonts w:ascii="Arial" w:hAnsi="Arial" w:cs="Arial"/>
                <w:lang w:val="es-MX"/>
              </w:rPr>
            </w:pPr>
            <w:r w:rsidRPr="00824CE2">
              <w:rPr>
                <w:rFonts w:ascii="Arial" w:hAnsi="Arial" w:cs="Arial"/>
                <w:lang w:val="es-MX"/>
              </w:rPr>
              <w:t>15</w:t>
            </w:r>
            <w:r w:rsidR="0043754B" w:rsidRPr="00824CE2">
              <w:rPr>
                <w:rFonts w:ascii="Arial" w:hAnsi="Arial" w:cs="Arial"/>
                <w:lang w:val="es-MX"/>
              </w:rPr>
              <w:t>.0%</w:t>
            </w:r>
          </w:p>
        </w:tc>
      </w:tr>
      <w:tr w:rsidR="004554EA" w:rsidRPr="00C348DC">
        <w:tc>
          <w:tcPr>
            <w:tcW w:w="7139" w:type="dxa"/>
            <w:gridSpan w:val="2"/>
          </w:tcPr>
          <w:p w:rsidR="004554EA" w:rsidRPr="00C348DC" w:rsidRDefault="004554EA" w:rsidP="00F82A90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Autoevaluación</w:t>
            </w:r>
            <w:r w:rsidR="00991529" w:rsidRPr="00C348DC">
              <w:rPr>
                <w:rFonts w:ascii="Arial" w:hAnsi="Arial" w:cs="Arial"/>
                <w:lang w:val="es-MX"/>
              </w:rPr>
              <w:t xml:space="preserve"> *</w:t>
            </w:r>
          </w:p>
        </w:tc>
        <w:tc>
          <w:tcPr>
            <w:tcW w:w="7140" w:type="dxa"/>
          </w:tcPr>
          <w:p w:rsidR="004554EA" w:rsidRPr="00824CE2" w:rsidRDefault="0043754B" w:rsidP="00F82A90">
            <w:pPr>
              <w:rPr>
                <w:rFonts w:ascii="Arial" w:hAnsi="Arial" w:cs="Arial"/>
                <w:lang w:val="es-MX"/>
              </w:rPr>
            </w:pPr>
            <w:r w:rsidRPr="00824CE2">
              <w:rPr>
                <w:rFonts w:ascii="Arial" w:hAnsi="Arial" w:cs="Arial"/>
                <w:lang w:val="es-MX"/>
              </w:rPr>
              <w:t>5.0%</w:t>
            </w:r>
          </w:p>
        </w:tc>
      </w:tr>
      <w:bookmarkEnd w:id="0"/>
      <w:tr w:rsidR="00E25105" w:rsidRPr="00C348DC">
        <w:tc>
          <w:tcPr>
            <w:tcW w:w="4440" w:type="dxa"/>
            <w:tcBorders>
              <w:left w:val="nil"/>
              <w:bottom w:val="nil"/>
            </w:tcBorders>
          </w:tcPr>
          <w:p w:rsidR="00E25105" w:rsidRPr="00C348DC" w:rsidRDefault="00E25105" w:rsidP="00F82A90">
            <w:pPr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699" w:type="dxa"/>
          </w:tcPr>
          <w:p w:rsidR="00E25105" w:rsidRPr="00C348DC" w:rsidRDefault="00E25105" w:rsidP="00E25105">
            <w:pPr>
              <w:ind w:left="1772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Total</w:t>
            </w:r>
          </w:p>
        </w:tc>
        <w:tc>
          <w:tcPr>
            <w:tcW w:w="7140" w:type="dxa"/>
          </w:tcPr>
          <w:p w:rsidR="00E25105" w:rsidRPr="00067AD1" w:rsidRDefault="0043754B" w:rsidP="00F82A90">
            <w:pPr>
              <w:rPr>
                <w:rFonts w:ascii="Arial" w:hAnsi="Arial" w:cs="Arial"/>
                <w:b/>
                <w:lang w:val="es-MX"/>
              </w:rPr>
            </w:pPr>
            <w:r w:rsidRPr="00067AD1">
              <w:rPr>
                <w:rFonts w:ascii="Arial" w:hAnsi="Arial" w:cs="Arial"/>
                <w:b/>
                <w:lang w:val="es-MX"/>
              </w:rPr>
              <w:t>100.0%</w:t>
            </w:r>
          </w:p>
        </w:tc>
      </w:tr>
    </w:tbl>
    <w:p w:rsidR="00B40103" w:rsidRPr="009E78D7" w:rsidRDefault="00126E8A" w:rsidP="00126E8A">
      <w:pPr>
        <w:jc w:val="both"/>
        <w:rPr>
          <w:rFonts w:ascii="Arial" w:hAnsi="Arial" w:cs="Arial"/>
          <w:lang w:val="es-MX"/>
        </w:rPr>
      </w:pPr>
      <w:r w:rsidRPr="009E78D7">
        <w:rPr>
          <w:rFonts w:ascii="Arial" w:hAnsi="Arial" w:cs="Arial"/>
          <w:lang w:val="es-MX"/>
        </w:rPr>
        <w:t xml:space="preserve">* </w:t>
      </w:r>
      <w:r w:rsidR="00BC7701" w:rsidRPr="009E78D7">
        <w:rPr>
          <w:rFonts w:ascii="Arial" w:hAnsi="Arial" w:cs="Arial"/>
          <w:b/>
          <w:sz w:val="32"/>
          <w:szCs w:val="32"/>
          <w:vertAlign w:val="superscript"/>
          <w:lang w:val="es-MX"/>
        </w:rPr>
        <w:t>Los criterios deberán ser consensado</w:t>
      </w:r>
      <w:r w:rsidR="002E5C3A">
        <w:rPr>
          <w:rFonts w:ascii="Arial" w:hAnsi="Arial" w:cs="Arial"/>
          <w:b/>
          <w:sz w:val="32"/>
          <w:szCs w:val="32"/>
          <w:vertAlign w:val="superscript"/>
          <w:lang w:val="es-MX"/>
        </w:rPr>
        <w:t>s</w:t>
      </w:r>
      <w:r w:rsidR="00BC7701" w:rsidRPr="009E78D7">
        <w:rPr>
          <w:rFonts w:ascii="Arial" w:hAnsi="Arial" w:cs="Arial"/>
          <w:b/>
          <w:sz w:val="32"/>
          <w:szCs w:val="32"/>
          <w:vertAlign w:val="superscript"/>
          <w:lang w:val="es-MX"/>
        </w:rPr>
        <w:t xml:space="preserve"> entre los involucrados</w:t>
      </w:r>
    </w:p>
    <w:p w:rsidR="004554EA" w:rsidRPr="009E78D7" w:rsidRDefault="004554EA" w:rsidP="004554EA">
      <w:pPr>
        <w:jc w:val="both"/>
        <w:rPr>
          <w:rFonts w:ascii="Arial" w:hAnsi="Arial" w:cs="Arial"/>
          <w:b/>
          <w:lang w:val="es-MX"/>
        </w:rPr>
      </w:pPr>
    </w:p>
    <w:tbl>
      <w:tblPr>
        <w:tblStyle w:val="Tablaconcuadrcula"/>
        <w:tblW w:w="0" w:type="auto"/>
        <w:tblLook w:val="04A0"/>
      </w:tblPr>
      <w:tblGrid>
        <w:gridCol w:w="4759"/>
        <w:gridCol w:w="3467"/>
        <w:gridCol w:w="1293"/>
        <w:gridCol w:w="4760"/>
      </w:tblGrid>
      <w:tr w:rsidR="004554EA" w:rsidRPr="00C348DC">
        <w:tc>
          <w:tcPr>
            <w:tcW w:w="4759" w:type="dxa"/>
          </w:tcPr>
          <w:p w:rsidR="004554EA" w:rsidRPr="00C348DC" w:rsidRDefault="00C13985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Evaluació</w:t>
            </w:r>
            <w:r w:rsidR="00B10B8E" w:rsidRPr="00C348DC">
              <w:rPr>
                <w:rFonts w:ascii="Arial" w:hAnsi="Arial" w:cs="Arial"/>
                <w:b/>
                <w:lang w:val="es-MX"/>
              </w:rPr>
              <w:t>n de unidades temá</w:t>
            </w:r>
            <w:r w:rsidRPr="00C348DC">
              <w:rPr>
                <w:rFonts w:ascii="Arial" w:hAnsi="Arial" w:cs="Arial"/>
                <w:b/>
                <w:lang w:val="es-MX"/>
              </w:rPr>
              <w:t>ticas</w:t>
            </w:r>
          </w:p>
        </w:tc>
        <w:tc>
          <w:tcPr>
            <w:tcW w:w="4760" w:type="dxa"/>
            <w:gridSpan w:val="2"/>
          </w:tcPr>
          <w:p w:rsidR="004554EA" w:rsidRPr="00C348DC" w:rsidRDefault="00C13985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Evidencia</w:t>
            </w:r>
            <w:r w:rsidR="0040278F" w:rsidRPr="00C348DC">
              <w:rPr>
                <w:rFonts w:ascii="Arial" w:hAnsi="Arial" w:cs="Arial"/>
                <w:b/>
                <w:lang w:val="es-MX"/>
              </w:rPr>
              <w:t>s</w:t>
            </w:r>
          </w:p>
        </w:tc>
        <w:tc>
          <w:tcPr>
            <w:tcW w:w="4760" w:type="dxa"/>
          </w:tcPr>
          <w:p w:rsidR="004554EA" w:rsidRPr="00C348DC" w:rsidRDefault="00C13985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Porcentaje</w:t>
            </w:r>
          </w:p>
        </w:tc>
      </w:tr>
      <w:tr w:rsidR="004554EA" w:rsidRPr="00C348DC">
        <w:tc>
          <w:tcPr>
            <w:tcW w:w="4759" w:type="dxa"/>
          </w:tcPr>
          <w:p w:rsidR="00C13985" w:rsidRPr="00C348DC" w:rsidRDefault="00C13985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Unidad I</w:t>
            </w:r>
          </w:p>
        </w:tc>
        <w:tc>
          <w:tcPr>
            <w:tcW w:w="4760" w:type="dxa"/>
            <w:gridSpan w:val="2"/>
          </w:tcPr>
          <w:p w:rsidR="004554EA" w:rsidRPr="00C348DC" w:rsidRDefault="00E15B9A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Ensayo sobre las teorías demográficas</w:t>
            </w:r>
          </w:p>
        </w:tc>
        <w:tc>
          <w:tcPr>
            <w:tcW w:w="4760" w:type="dxa"/>
          </w:tcPr>
          <w:p w:rsidR="004554EA" w:rsidRPr="00C348DC" w:rsidRDefault="00E15B9A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10.0%</w:t>
            </w:r>
          </w:p>
        </w:tc>
      </w:tr>
      <w:tr w:rsidR="004554EA" w:rsidRPr="00C348DC">
        <w:tc>
          <w:tcPr>
            <w:tcW w:w="4759" w:type="dxa"/>
          </w:tcPr>
          <w:p w:rsidR="004554EA" w:rsidRPr="00C348DC" w:rsidRDefault="00C13985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Unidad II</w:t>
            </w:r>
          </w:p>
        </w:tc>
        <w:tc>
          <w:tcPr>
            <w:tcW w:w="4760" w:type="dxa"/>
            <w:gridSpan w:val="2"/>
          </w:tcPr>
          <w:p w:rsidR="004554EA" w:rsidRPr="00C348DC" w:rsidRDefault="00E4194B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Exploración y análisis de fuentes de datos sociodemográficos (variables e indicadores sociodemográficos)</w:t>
            </w:r>
          </w:p>
        </w:tc>
        <w:tc>
          <w:tcPr>
            <w:tcW w:w="4760" w:type="dxa"/>
          </w:tcPr>
          <w:p w:rsidR="004554EA" w:rsidRPr="00C348DC" w:rsidRDefault="00E4194B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30.0%</w:t>
            </w:r>
          </w:p>
        </w:tc>
      </w:tr>
      <w:tr w:rsidR="004554EA" w:rsidRPr="00C348DC">
        <w:tc>
          <w:tcPr>
            <w:tcW w:w="4759" w:type="dxa"/>
          </w:tcPr>
          <w:p w:rsidR="004554EA" w:rsidRPr="00C348DC" w:rsidRDefault="00C13985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Unidad III</w:t>
            </w:r>
          </w:p>
        </w:tc>
        <w:tc>
          <w:tcPr>
            <w:tcW w:w="4760" w:type="dxa"/>
            <w:gridSpan w:val="2"/>
          </w:tcPr>
          <w:p w:rsidR="004554EA" w:rsidRPr="00C348DC" w:rsidRDefault="00E4194B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Informe sociodemográfico</w:t>
            </w:r>
          </w:p>
        </w:tc>
        <w:tc>
          <w:tcPr>
            <w:tcW w:w="4760" w:type="dxa"/>
          </w:tcPr>
          <w:p w:rsidR="004554EA" w:rsidRPr="00C348DC" w:rsidRDefault="00E4194B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20.0%</w:t>
            </w:r>
          </w:p>
        </w:tc>
      </w:tr>
      <w:tr w:rsidR="00126E8A" w:rsidRPr="00C348DC">
        <w:trPr>
          <w:trHeight w:val="109"/>
        </w:trPr>
        <w:tc>
          <w:tcPr>
            <w:tcW w:w="8226" w:type="dxa"/>
            <w:gridSpan w:val="2"/>
            <w:tcBorders>
              <w:left w:val="nil"/>
              <w:bottom w:val="nil"/>
            </w:tcBorders>
          </w:tcPr>
          <w:p w:rsidR="00126E8A" w:rsidRPr="00C348DC" w:rsidRDefault="00126E8A" w:rsidP="00126E8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                                                  </w:t>
            </w:r>
          </w:p>
        </w:tc>
        <w:tc>
          <w:tcPr>
            <w:tcW w:w="1293" w:type="dxa"/>
          </w:tcPr>
          <w:p w:rsidR="00126E8A" w:rsidRPr="00C348DC" w:rsidRDefault="00126E8A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Subtotal</w:t>
            </w:r>
          </w:p>
        </w:tc>
        <w:tc>
          <w:tcPr>
            <w:tcW w:w="4760" w:type="dxa"/>
          </w:tcPr>
          <w:p w:rsidR="00126E8A" w:rsidRPr="00C348DC" w:rsidRDefault="00D83B64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60.0%</w:t>
            </w:r>
          </w:p>
        </w:tc>
      </w:tr>
    </w:tbl>
    <w:p w:rsidR="00FD5787" w:rsidRPr="009E78D7" w:rsidRDefault="00FD5787" w:rsidP="004554EA">
      <w:pPr>
        <w:jc w:val="both"/>
        <w:rPr>
          <w:rFonts w:ascii="Arial" w:hAnsi="Arial" w:cs="Arial"/>
          <w:b/>
          <w:lang w:val="es-MX"/>
        </w:rPr>
      </w:pPr>
    </w:p>
    <w:tbl>
      <w:tblPr>
        <w:tblStyle w:val="Tablaconcuadrcula"/>
        <w:tblW w:w="0" w:type="auto"/>
        <w:tblLook w:val="04A0"/>
      </w:tblPr>
      <w:tblGrid>
        <w:gridCol w:w="4759"/>
        <w:gridCol w:w="3467"/>
        <w:gridCol w:w="1293"/>
        <w:gridCol w:w="4760"/>
      </w:tblGrid>
      <w:tr w:rsidR="00FD5787" w:rsidRPr="00C348DC">
        <w:tc>
          <w:tcPr>
            <w:tcW w:w="4759" w:type="dxa"/>
          </w:tcPr>
          <w:p w:rsidR="00FD5787" w:rsidRPr="00C348DC" w:rsidRDefault="00FD5787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Evaluación de Proyecto Integrador</w:t>
            </w:r>
          </w:p>
        </w:tc>
        <w:tc>
          <w:tcPr>
            <w:tcW w:w="4760" w:type="dxa"/>
            <w:gridSpan w:val="2"/>
          </w:tcPr>
          <w:p w:rsidR="00FD5787" w:rsidRPr="00C348DC" w:rsidRDefault="00D01D60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Evidencia</w:t>
            </w:r>
            <w:r w:rsidR="0040278F" w:rsidRPr="00C348DC">
              <w:rPr>
                <w:rFonts w:ascii="Arial" w:hAnsi="Arial" w:cs="Arial"/>
                <w:b/>
                <w:lang w:val="es-MX"/>
              </w:rPr>
              <w:t>s</w:t>
            </w:r>
          </w:p>
        </w:tc>
        <w:tc>
          <w:tcPr>
            <w:tcW w:w="4760" w:type="dxa"/>
          </w:tcPr>
          <w:p w:rsidR="00FD5787" w:rsidRPr="00C348DC" w:rsidRDefault="00D01D60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Porcentaje</w:t>
            </w:r>
          </w:p>
        </w:tc>
      </w:tr>
      <w:tr w:rsidR="00FD5787" w:rsidRPr="00C348DC">
        <w:tc>
          <w:tcPr>
            <w:tcW w:w="4759" w:type="dxa"/>
          </w:tcPr>
          <w:p w:rsidR="00FD5787" w:rsidRPr="00C348DC" w:rsidRDefault="00C25054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</w:rPr>
              <w:t>Entrega primer corte  de Proyecto integrador</w:t>
            </w:r>
          </w:p>
        </w:tc>
        <w:tc>
          <w:tcPr>
            <w:tcW w:w="4760" w:type="dxa"/>
            <w:gridSpan w:val="2"/>
          </w:tcPr>
          <w:p w:rsidR="00FD5787" w:rsidRPr="00C348DC" w:rsidRDefault="0043754B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Definición y construcción de variables e indicadores</w:t>
            </w:r>
          </w:p>
        </w:tc>
        <w:tc>
          <w:tcPr>
            <w:tcW w:w="4760" w:type="dxa"/>
          </w:tcPr>
          <w:p w:rsidR="00FD5787" w:rsidRPr="00C348DC" w:rsidRDefault="00A61CAB" w:rsidP="00D83B64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1</w:t>
            </w:r>
            <w:r w:rsidR="00D83B64">
              <w:rPr>
                <w:rFonts w:ascii="Arial" w:hAnsi="Arial" w:cs="Arial"/>
                <w:lang w:val="es-MX"/>
              </w:rPr>
              <w:t>0</w:t>
            </w:r>
            <w:r w:rsidRPr="00C348DC">
              <w:rPr>
                <w:rFonts w:ascii="Arial" w:hAnsi="Arial" w:cs="Arial"/>
                <w:lang w:val="es-MX"/>
              </w:rPr>
              <w:t>.0%</w:t>
            </w:r>
          </w:p>
        </w:tc>
      </w:tr>
      <w:tr w:rsidR="00FD5787" w:rsidRPr="00C348DC">
        <w:tc>
          <w:tcPr>
            <w:tcW w:w="4759" w:type="dxa"/>
          </w:tcPr>
          <w:p w:rsidR="00FD5787" w:rsidRPr="00C348DC" w:rsidRDefault="009F66C3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</w:rPr>
              <w:t>Entrega Final del Proyecto integrador</w:t>
            </w:r>
          </w:p>
        </w:tc>
        <w:tc>
          <w:tcPr>
            <w:tcW w:w="4760" w:type="dxa"/>
            <w:gridSpan w:val="2"/>
          </w:tcPr>
          <w:p w:rsidR="00FD5787" w:rsidRPr="00C348DC" w:rsidRDefault="0043754B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Informe socio demográfico</w:t>
            </w:r>
          </w:p>
        </w:tc>
        <w:tc>
          <w:tcPr>
            <w:tcW w:w="4760" w:type="dxa"/>
          </w:tcPr>
          <w:p w:rsidR="00FD5787" w:rsidRPr="00C348DC" w:rsidRDefault="00D83B64" w:rsidP="004554EA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  <w:r w:rsidR="004103A7" w:rsidRPr="00C348DC">
              <w:rPr>
                <w:rFonts w:ascii="Arial" w:hAnsi="Arial" w:cs="Arial"/>
                <w:lang w:val="es-MX"/>
              </w:rPr>
              <w:t>0.0%</w:t>
            </w:r>
          </w:p>
        </w:tc>
      </w:tr>
      <w:tr w:rsidR="005956CE" w:rsidRPr="00C348DC">
        <w:tc>
          <w:tcPr>
            <w:tcW w:w="4759" w:type="dxa"/>
          </w:tcPr>
          <w:p w:rsidR="005956CE" w:rsidRPr="00C348DC" w:rsidRDefault="00702475" w:rsidP="004554EA">
            <w:pPr>
              <w:jc w:val="both"/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 xml:space="preserve">Presentación del </w:t>
            </w:r>
            <w:r w:rsidR="005956CE" w:rsidRPr="00C348DC">
              <w:rPr>
                <w:rFonts w:ascii="Arial" w:hAnsi="Arial" w:cs="Arial"/>
              </w:rPr>
              <w:t>Proyecto Integrador</w:t>
            </w:r>
          </w:p>
        </w:tc>
        <w:tc>
          <w:tcPr>
            <w:tcW w:w="4760" w:type="dxa"/>
            <w:gridSpan w:val="2"/>
          </w:tcPr>
          <w:p w:rsidR="005956CE" w:rsidRPr="00C348DC" w:rsidRDefault="0043754B" w:rsidP="004554EA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Presentación e integración de variables e indicadores de datos</w:t>
            </w:r>
          </w:p>
        </w:tc>
        <w:tc>
          <w:tcPr>
            <w:tcW w:w="4760" w:type="dxa"/>
          </w:tcPr>
          <w:p w:rsidR="005956CE" w:rsidRPr="00C348DC" w:rsidRDefault="00D83B64" w:rsidP="004554EA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10.0</w:t>
            </w:r>
            <w:r w:rsidR="004103A7" w:rsidRPr="00C348DC">
              <w:rPr>
                <w:rFonts w:ascii="Arial" w:hAnsi="Arial" w:cs="Arial"/>
                <w:lang w:val="es-MX"/>
              </w:rPr>
              <w:t>.%</w:t>
            </w:r>
          </w:p>
        </w:tc>
      </w:tr>
      <w:tr w:rsidR="006653D5" w:rsidRPr="00C348DC">
        <w:tc>
          <w:tcPr>
            <w:tcW w:w="8226" w:type="dxa"/>
            <w:gridSpan w:val="2"/>
            <w:tcBorders>
              <w:left w:val="nil"/>
              <w:bottom w:val="nil"/>
            </w:tcBorders>
          </w:tcPr>
          <w:p w:rsidR="006653D5" w:rsidRPr="00C348DC" w:rsidRDefault="006653D5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                                                  </w:t>
            </w:r>
          </w:p>
        </w:tc>
        <w:tc>
          <w:tcPr>
            <w:tcW w:w="1293" w:type="dxa"/>
          </w:tcPr>
          <w:p w:rsidR="006653D5" w:rsidRPr="00C348DC" w:rsidRDefault="006653D5" w:rsidP="00126E8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Subtotal</w:t>
            </w:r>
          </w:p>
        </w:tc>
        <w:tc>
          <w:tcPr>
            <w:tcW w:w="4760" w:type="dxa"/>
          </w:tcPr>
          <w:p w:rsidR="006653D5" w:rsidRPr="00FF6666" w:rsidRDefault="00D83B64" w:rsidP="004554EA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F6666">
              <w:rPr>
                <w:rFonts w:ascii="Arial" w:hAnsi="Arial" w:cs="Arial"/>
                <w:b/>
                <w:lang w:val="es-MX"/>
              </w:rPr>
              <w:t>4</w:t>
            </w:r>
            <w:r w:rsidR="00A61CAB" w:rsidRPr="00FF6666">
              <w:rPr>
                <w:rFonts w:ascii="Arial" w:hAnsi="Arial" w:cs="Arial"/>
                <w:b/>
                <w:lang w:val="es-MX"/>
              </w:rPr>
              <w:t>0.0%</w:t>
            </w:r>
          </w:p>
        </w:tc>
      </w:tr>
    </w:tbl>
    <w:p w:rsidR="005956CE" w:rsidRPr="009E78D7" w:rsidRDefault="005956CE" w:rsidP="004554EA">
      <w:pPr>
        <w:jc w:val="both"/>
        <w:rPr>
          <w:rFonts w:ascii="Arial" w:hAnsi="Arial" w:cs="Arial"/>
          <w:b/>
          <w:lang w:val="es-MX"/>
        </w:rPr>
      </w:pPr>
    </w:p>
    <w:tbl>
      <w:tblPr>
        <w:tblStyle w:val="Tablaconcuadrcula"/>
        <w:tblW w:w="0" w:type="auto"/>
        <w:tblLook w:val="04A0"/>
      </w:tblPr>
      <w:tblGrid>
        <w:gridCol w:w="4759"/>
        <w:gridCol w:w="3467"/>
        <w:gridCol w:w="1293"/>
        <w:gridCol w:w="4760"/>
      </w:tblGrid>
      <w:tr w:rsidR="0040278F" w:rsidRPr="00C348DC">
        <w:tc>
          <w:tcPr>
            <w:tcW w:w="4759" w:type="dxa"/>
          </w:tcPr>
          <w:p w:rsidR="0040278F" w:rsidRPr="00C348DC" w:rsidRDefault="0040278F" w:rsidP="0040278F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Evaluación de Prácticas de Campo</w:t>
            </w:r>
          </w:p>
        </w:tc>
        <w:tc>
          <w:tcPr>
            <w:tcW w:w="4760" w:type="dxa"/>
            <w:gridSpan w:val="2"/>
          </w:tcPr>
          <w:p w:rsidR="0040278F" w:rsidRPr="00C348DC" w:rsidRDefault="0040278F" w:rsidP="00174A84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Evidencia</w:t>
            </w:r>
            <w:r w:rsidR="002E5C3A" w:rsidRPr="00C348DC">
              <w:rPr>
                <w:rFonts w:ascii="Arial" w:hAnsi="Arial" w:cs="Arial"/>
                <w:b/>
                <w:lang w:val="es-MX"/>
              </w:rPr>
              <w:t>s</w:t>
            </w:r>
          </w:p>
        </w:tc>
        <w:tc>
          <w:tcPr>
            <w:tcW w:w="4760" w:type="dxa"/>
          </w:tcPr>
          <w:p w:rsidR="0040278F" w:rsidRPr="00C348DC" w:rsidRDefault="0040278F" w:rsidP="00174A84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Porcentaje</w:t>
            </w:r>
          </w:p>
        </w:tc>
      </w:tr>
      <w:tr w:rsidR="0040278F" w:rsidRPr="00C348DC">
        <w:tc>
          <w:tcPr>
            <w:tcW w:w="4759" w:type="dxa"/>
          </w:tcPr>
          <w:p w:rsidR="0040278F" w:rsidRPr="00C348DC" w:rsidRDefault="0040278F" w:rsidP="006A69BE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Plan</w:t>
            </w:r>
            <w:r w:rsidR="006A69BE" w:rsidRPr="00C348DC">
              <w:rPr>
                <w:rFonts w:ascii="Arial" w:hAnsi="Arial" w:cs="Arial"/>
                <w:lang w:val="es-MX"/>
              </w:rPr>
              <w:t>eación</w:t>
            </w:r>
          </w:p>
        </w:tc>
        <w:tc>
          <w:tcPr>
            <w:tcW w:w="4760" w:type="dxa"/>
            <w:gridSpan w:val="2"/>
          </w:tcPr>
          <w:p w:rsidR="0040278F" w:rsidRPr="00C348DC" w:rsidRDefault="006A69BE" w:rsidP="00174A84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Carta Descriptiva</w:t>
            </w:r>
          </w:p>
        </w:tc>
        <w:tc>
          <w:tcPr>
            <w:tcW w:w="4760" w:type="dxa"/>
          </w:tcPr>
          <w:p w:rsidR="0040278F" w:rsidRPr="00C348DC" w:rsidRDefault="00842309" w:rsidP="00174A84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0.0%</w:t>
            </w:r>
          </w:p>
        </w:tc>
      </w:tr>
      <w:tr w:rsidR="0040278F" w:rsidRPr="00C348DC">
        <w:tc>
          <w:tcPr>
            <w:tcW w:w="4759" w:type="dxa"/>
          </w:tcPr>
          <w:p w:rsidR="0040278F" w:rsidRPr="00C348DC" w:rsidRDefault="00A943CB" w:rsidP="00174A84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Asistencia</w:t>
            </w:r>
          </w:p>
        </w:tc>
        <w:tc>
          <w:tcPr>
            <w:tcW w:w="4760" w:type="dxa"/>
            <w:gridSpan w:val="2"/>
          </w:tcPr>
          <w:p w:rsidR="0040278F" w:rsidRPr="00C348DC" w:rsidRDefault="00D04CA9" w:rsidP="00174A84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 xml:space="preserve">Lista de asistencia </w:t>
            </w:r>
          </w:p>
        </w:tc>
        <w:tc>
          <w:tcPr>
            <w:tcW w:w="4760" w:type="dxa"/>
          </w:tcPr>
          <w:p w:rsidR="0040278F" w:rsidRPr="00C348DC" w:rsidRDefault="008E7A1A" w:rsidP="00174A8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  <w:r w:rsidR="00842309" w:rsidRPr="00C348DC">
              <w:rPr>
                <w:rFonts w:ascii="Arial" w:hAnsi="Arial" w:cs="Arial"/>
                <w:lang w:val="es-MX"/>
              </w:rPr>
              <w:t>0.0%</w:t>
            </w:r>
          </w:p>
        </w:tc>
      </w:tr>
      <w:tr w:rsidR="0040278F" w:rsidRPr="00C348DC">
        <w:tc>
          <w:tcPr>
            <w:tcW w:w="4759" w:type="dxa"/>
          </w:tcPr>
          <w:p w:rsidR="0040278F" w:rsidRPr="00C348DC" w:rsidRDefault="00CB6F2B" w:rsidP="00CB6F2B">
            <w:pPr>
              <w:jc w:val="both"/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Sistematización de r</w:t>
            </w:r>
            <w:r w:rsidR="00D04CA9" w:rsidRPr="00C348DC">
              <w:rPr>
                <w:rFonts w:ascii="Arial" w:hAnsi="Arial" w:cs="Arial"/>
              </w:rPr>
              <w:t xml:space="preserve">esultados </w:t>
            </w:r>
          </w:p>
        </w:tc>
        <w:tc>
          <w:tcPr>
            <w:tcW w:w="4760" w:type="dxa"/>
            <w:gridSpan w:val="2"/>
          </w:tcPr>
          <w:p w:rsidR="0040278F" w:rsidRPr="00C348DC" w:rsidRDefault="00D04CA9" w:rsidP="00174A84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Informe</w:t>
            </w:r>
            <w:r w:rsidR="00F2109D" w:rsidRPr="00C348DC">
              <w:rPr>
                <w:rFonts w:ascii="Arial" w:hAnsi="Arial" w:cs="Arial"/>
                <w:lang w:val="es-MX"/>
              </w:rPr>
              <w:t xml:space="preserve"> escrito</w:t>
            </w:r>
          </w:p>
        </w:tc>
        <w:tc>
          <w:tcPr>
            <w:tcW w:w="4760" w:type="dxa"/>
          </w:tcPr>
          <w:p w:rsidR="0040278F" w:rsidRPr="00C348DC" w:rsidRDefault="008E7A1A" w:rsidP="00174A8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  <w:r w:rsidR="00842309" w:rsidRPr="00C348DC">
              <w:rPr>
                <w:rFonts w:ascii="Arial" w:hAnsi="Arial" w:cs="Arial"/>
                <w:lang w:val="es-MX"/>
              </w:rPr>
              <w:t>0.0%</w:t>
            </w:r>
          </w:p>
        </w:tc>
      </w:tr>
      <w:tr w:rsidR="00174A84" w:rsidRPr="00C348DC">
        <w:tc>
          <w:tcPr>
            <w:tcW w:w="8226" w:type="dxa"/>
            <w:gridSpan w:val="2"/>
            <w:tcBorders>
              <w:left w:val="nil"/>
              <w:bottom w:val="nil"/>
            </w:tcBorders>
          </w:tcPr>
          <w:p w:rsidR="00174A84" w:rsidRPr="00C348DC" w:rsidRDefault="00174A84" w:rsidP="00174A84">
            <w:pPr>
              <w:jc w:val="both"/>
              <w:rPr>
                <w:rFonts w:ascii="Arial" w:hAnsi="Arial" w:cs="Arial"/>
                <w:lang w:val="es-MX"/>
              </w:rPr>
            </w:pPr>
          </w:p>
        </w:tc>
        <w:tc>
          <w:tcPr>
            <w:tcW w:w="1293" w:type="dxa"/>
          </w:tcPr>
          <w:p w:rsidR="00174A84" w:rsidRPr="00C348DC" w:rsidRDefault="00174A84" w:rsidP="00174A84">
            <w:pPr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Subtotal</w:t>
            </w:r>
          </w:p>
        </w:tc>
        <w:tc>
          <w:tcPr>
            <w:tcW w:w="4760" w:type="dxa"/>
          </w:tcPr>
          <w:p w:rsidR="00174A84" w:rsidRPr="00C348DC" w:rsidRDefault="00D20A2C" w:rsidP="00174A8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  <w:r w:rsidR="00842309" w:rsidRPr="00C348DC">
              <w:rPr>
                <w:rFonts w:ascii="Arial" w:hAnsi="Arial" w:cs="Arial"/>
                <w:lang w:val="es-MX"/>
              </w:rPr>
              <w:t>0.0%</w:t>
            </w:r>
          </w:p>
        </w:tc>
      </w:tr>
    </w:tbl>
    <w:p w:rsidR="00B10B8E" w:rsidRPr="009E78D7" w:rsidRDefault="00B10B8E" w:rsidP="00B10B8E">
      <w:pPr>
        <w:ind w:left="1080"/>
        <w:jc w:val="both"/>
        <w:rPr>
          <w:rFonts w:ascii="Arial" w:hAnsi="Arial" w:cs="Arial"/>
          <w:b/>
          <w:lang w:val="es-MX"/>
        </w:rPr>
      </w:pPr>
    </w:p>
    <w:p w:rsidR="006A0269" w:rsidRPr="009E78D7" w:rsidRDefault="00E22185" w:rsidP="00BA2172">
      <w:pPr>
        <w:numPr>
          <w:ilvl w:val="0"/>
          <w:numId w:val="3"/>
        </w:numPr>
        <w:jc w:val="both"/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t>DESGLOSE POR UNIDAD TEMÁTICA</w:t>
      </w:r>
    </w:p>
    <w:p w:rsidR="00895FF8" w:rsidRPr="009E78D7" w:rsidRDefault="00895FF8" w:rsidP="00895FF8">
      <w:pPr>
        <w:ind w:left="1080"/>
        <w:jc w:val="both"/>
        <w:rPr>
          <w:rFonts w:ascii="Arial" w:hAnsi="Arial" w:cs="Arial"/>
          <w:b/>
          <w:lang w:val="es-MX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88"/>
        <w:gridCol w:w="4553"/>
        <w:gridCol w:w="4714"/>
      </w:tblGrid>
      <w:tr w:rsidR="00895FF8" w:rsidRPr="00C348DC">
        <w:trPr>
          <w:trHeight w:val="226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895FF8" w:rsidRPr="00C348DC" w:rsidRDefault="00895FF8" w:rsidP="00842192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Unidad Temática:</w:t>
            </w:r>
            <w:r w:rsidR="00F22DF4" w:rsidRPr="00C348D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42192">
              <w:rPr>
                <w:rFonts w:ascii="Arial" w:hAnsi="Arial" w:cs="Arial"/>
                <w:lang w:val="es-MX"/>
              </w:rPr>
              <w:t>Especificación de la d</w:t>
            </w:r>
            <w:r w:rsidR="00F22DF4" w:rsidRPr="00C348DC">
              <w:rPr>
                <w:rFonts w:ascii="Arial" w:hAnsi="Arial" w:cs="Arial"/>
                <w:lang w:val="es-MX"/>
              </w:rPr>
              <w:t xml:space="preserve">emografía y </w:t>
            </w:r>
            <w:r w:rsidR="00842192">
              <w:rPr>
                <w:rFonts w:ascii="Arial" w:hAnsi="Arial" w:cs="Arial"/>
                <w:lang w:val="es-MX"/>
              </w:rPr>
              <w:t>las teorías sociodemográficas</w:t>
            </w:r>
          </w:p>
        </w:tc>
      </w:tr>
      <w:tr w:rsidR="00895FF8" w:rsidRPr="00C348DC">
        <w:trPr>
          <w:trHeight w:val="252"/>
        </w:trPr>
        <w:tc>
          <w:tcPr>
            <w:tcW w:w="1772" w:type="pct"/>
            <w:shd w:val="clear" w:color="auto" w:fill="B8CCE4"/>
            <w:vAlign w:val="center"/>
          </w:tcPr>
          <w:p w:rsidR="00895FF8" w:rsidRPr="00C348DC" w:rsidRDefault="00895FF8" w:rsidP="00895FF8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Horas Prácticas:</w:t>
            </w:r>
            <w:r w:rsidR="00D93190" w:rsidRPr="00C348DC">
              <w:rPr>
                <w:rFonts w:ascii="Arial" w:hAnsi="Arial" w:cs="Arial"/>
                <w:b/>
                <w:lang w:val="es-MX"/>
              </w:rPr>
              <w:t xml:space="preserve"> 0</w:t>
            </w:r>
          </w:p>
        </w:tc>
        <w:tc>
          <w:tcPr>
            <w:tcW w:w="1586" w:type="pct"/>
            <w:shd w:val="clear" w:color="auto" w:fill="B8CCE4"/>
            <w:vAlign w:val="center"/>
          </w:tcPr>
          <w:p w:rsidR="00895FF8" w:rsidRPr="00C348DC" w:rsidRDefault="00895FF8" w:rsidP="00895FF8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Horas Teóricas: </w:t>
            </w:r>
            <w:r w:rsidR="00D93190" w:rsidRPr="00C348DC">
              <w:rPr>
                <w:rFonts w:ascii="Arial" w:hAnsi="Arial" w:cs="Arial"/>
                <w:lang w:val="es-MX"/>
              </w:rPr>
              <w:t>20</w:t>
            </w:r>
          </w:p>
        </w:tc>
        <w:tc>
          <w:tcPr>
            <w:tcW w:w="1642" w:type="pct"/>
            <w:shd w:val="clear" w:color="auto" w:fill="B8CCE4"/>
            <w:vAlign w:val="center"/>
          </w:tcPr>
          <w:p w:rsidR="00895FF8" w:rsidRPr="00C348DC" w:rsidRDefault="00895FF8" w:rsidP="00895FF8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Horas Totales: </w:t>
            </w:r>
            <w:r w:rsidR="00D93190" w:rsidRPr="00C348DC">
              <w:rPr>
                <w:rFonts w:ascii="Arial" w:hAnsi="Arial" w:cs="Arial"/>
                <w:lang w:val="es-MX"/>
              </w:rPr>
              <w:t>20</w:t>
            </w:r>
          </w:p>
        </w:tc>
      </w:tr>
      <w:tr w:rsidR="00895FF8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895FF8" w:rsidRPr="00C348DC" w:rsidRDefault="00895FF8" w:rsidP="00895FF8">
            <w:p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Objetivo Específico:</w:t>
            </w:r>
            <w:r w:rsidR="00A93A8A" w:rsidRPr="00C348DC">
              <w:t xml:space="preserve"> </w:t>
            </w:r>
            <w:r w:rsidR="00A93A8A" w:rsidRPr="00C348DC">
              <w:rPr>
                <w:rFonts w:ascii="Arial" w:hAnsi="Arial" w:cs="Arial"/>
                <w:lang w:val="es-MX"/>
              </w:rPr>
              <w:t>Introducir a los estudiantes en la temática de la demografía como objeto de estudio, su carácter interdisciplinario y su interrelación con otras ciencias sociales.</w:t>
            </w:r>
          </w:p>
          <w:p w:rsidR="00895FF8" w:rsidRPr="00C348DC" w:rsidRDefault="00895FF8" w:rsidP="00895FF8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62473C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Pr="00C348DC" w:rsidRDefault="0062473C" w:rsidP="00895FF8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Temas:</w:t>
            </w:r>
          </w:p>
          <w:p w:rsidR="00B1035D" w:rsidRPr="00C348DC" w:rsidRDefault="00B1035D" w:rsidP="00B1035D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1.</w:t>
            </w:r>
            <w:r w:rsidR="008E7A1A"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C348DC">
              <w:rPr>
                <w:rFonts w:ascii="Arial" w:hAnsi="Arial" w:cs="Arial"/>
                <w:lang w:val="es-MX"/>
              </w:rPr>
              <w:t xml:space="preserve">¿Qué es la demografía? </w:t>
            </w:r>
            <w:r w:rsidR="00617258" w:rsidRPr="00C348DC">
              <w:rPr>
                <w:rFonts w:ascii="Arial" w:hAnsi="Arial" w:cs="Arial"/>
                <w:lang w:val="es-MX"/>
              </w:rPr>
              <w:t>y</w:t>
            </w:r>
            <w:r w:rsidRPr="00C348DC">
              <w:rPr>
                <w:rFonts w:ascii="Arial" w:hAnsi="Arial" w:cs="Arial"/>
                <w:lang w:val="es-MX"/>
              </w:rPr>
              <w:t xml:space="preserve"> cuál es la vinculación entre la demografía y otras ciencias sociales</w:t>
            </w:r>
          </w:p>
          <w:p w:rsidR="00B1035D" w:rsidRPr="008E7A1A" w:rsidRDefault="008E7A1A" w:rsidP="00B1035D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  <w:r w:rsidR="00B1035D" w:rsidRPr="00C348DC">
              <w:rPr>
                <w:rFonts w:ascii="Arial" w:hAnsi="Arial" w:cs="Arial"/>
                <w:lang w:val="es-MX"/>
              </w:rPr>
              <w:t>. Antecedentes básicos sobre la evolución de la población humana</w:t>
            </w:r>
          </w:p>
          <w:p w:rsidR="00B1035D" w:rsidRPr="00C348DC" w:rsidRDefault="008E7A1A" w:rsidP="00B103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3. Historia de las teorías demográficas</w:t>
            </w:r>
            <w:r w:rsidR="004F7628">
              <w:rPr>
                <w:rFonts w:ascii="Arial" w:hAnsi="Arial" w:cs="Arial"/>
              </w:rPr>
              <w:t xml:space="preserve"> (Natalidad, mortalidad y migración): </w:t>
            </w:r>
            <w:r w:rsidR="00B1035D" w:rsidRPr="00C348DC">
              <w:rPr>
                <w:rFonts w:ascii="Arial" w:hAnsi="Arial" w:cs="Arial"/>
              </w:rPr>
              <w:t>El debate demográfico: Malthus vs Marx</w:t>
            </w:r>
          </w:p>
          <w:p w:rsidR="00517399" w:rsidRPr="00C348DC" w:rsidRDefault="00517399" w:rsidP="008E7A1A">
            <w:pPr>
              <w:rPr>
                <w:rFonts w:ascii="Arial" w:hAnsi="Arial" w:cs="Arial"/>
                <w:lang w:val="es-MX"/>
              </w:rPr>
            </w:pPr>
          </w:p>
          <w:p w:rsidR="00B1035D" w:rsidRPr="00C348DC" w:rsidRDefault="00B1035D" w:rsidP="00B1035D">
            <w:pPr>
              <w:rPr>
                <w:rFonts w:ascii="Arial" w:hAnsi="Arial" w:cs="Arial"/>
                <w:b/>
                <w:lang w:val="es-MX"/>
              </w:rPr>
            </w:pPr>
          </w:p>
          <w:p w:rsidR="0062473C" w:rsidRPr="00C348DC" w:rsidRDefault="0062473C" w:rsidP="00517399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62473C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Default="0062473C" w:rsidP="0062473C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Competencias a desarrollar:</w:t>
            </w:r>
          </w:p>
          <w:p w:rsidR="001E2DB0" w:rsidRPr="00C348DC" w:rsidRDefault="001E2DB0" w:rsidP="0062473C">
            <w:pPr>
              <w:rPr>
                <w:rFonts w:ascii="Arial" w:hAnsi="Arial" w:cs="Arial"/>
                <w:lang w:val="es-MX"/>
              </w:rPr>
            </w:pPr>
          </w:p>
          <w:p w:rsidR="0062473C" w:rsidRDefault="0062473C" w:rsidP="0062473C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Saber, Saber hacer y Ser</w:t>
            </w:r>
          </w:p>
          <w:p w:rsidR="00695A47" w:rsidRDefault="00695A47" w:rsidP="00BA217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s-MX"/>
              </w:rPr>
            </w:pPr>
            <w:r w:rsidRPr="00695A47">
              <w:rPr>
                <w:rFonts w:ascii="Arial" w:hAnsi="Arial" w:cs="Arial"/>
                <w:lang w:val="es-MX"/>
              </w:rPr>
              <w:t>Introducir a los estudiantes en la temática de la demografía como objeto de estudio, su carácter interdiscipli</w:t>
            </w:r>
            <w:r w:rsidR="00A309FA">
              <w:rPr>
                <w:rFonts w:ascii="Arial" w:hAnsi="Arial" w:cs="Arial"/>
                <w:lang w:val="es-MX"/>
              </w:rPr>
              <w:t>nario y su interrelación con l</w:t>
            </w:r>
            <w:r w:rsidRPr="00695A47">
              <w:rPr>
                <w:rFonts w:ascii="Arial" w:hAnsi="Arial" w:cs="Arial"/>
                <w:lang w:val="es-MX"/>
              </w:rPr>
              <w:t>as ciencias sociales</w:t>
            </w:r>
          </w:p>
          <w:p w:rsidR="00695A47" w:rsidRPr="00695A47" w:rsidRDefault="00695A47" w:rsidP="00BA217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Explicar los antecedentes históricos de la poblaci</w:t>
            </w:r>
            <w:r w:rsidR="008C1953">
              <w:rPr>
                <w:rFonts w:ascii="Arial" w:hAnsi="Arial" w:cs="Arial"/>
                <w:lang w:val="es-MX"/>
              </w:rPr>
              <w:t>ón humana</w:t>
            </w:r>
          </w:p>
          <w:p w:rsidR="008C1953" w:rsidRDefault="00695A47" w:rsidP="00BA217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s-MX"/>
              </w:rPr>
            </w:pPr>
            <w:r w:rsidRPr="00695A47">
              <w:rPr>
                <w:rFonts w:ascii="Arial" w:hAnsi="Arial" w:cs="Arial"/>
                <w:lang w:val="es-MX"/>
              </w:rPr>
              <w:t>Analiz</w:t>
            </w:r>
            <w:r w:rsidR="008C1953">
              <w:rPr>
                <w:rFonts w:ascii="Arial" w:hAnsi="Arial" w:cs="Arial"/>
                <w:lang w:val="es-MX"/>
              </w:rPr>
              <w:t>ar los aspectos teóricos de la d</w:t>
            </w:r>
            <w:r w:rsidRPr="00695A47">
              <w:rPr>
                <w:rFonts w:ascii="Arial" w:hAnsi="Arial" w:cs="Arial"/>
                <w:lang w:val="es-MX"/>
              </w:rPr>
              <w:t>emografía y su relación con el comportamiento y la dinámica poblacional</w:t>
            </w:r>
          </w:p>
          <w:p w:rsidR="008C1953" w:rsidRDefault="008C1953" w:rsidP="008C1953">
            <w:pPr>
              <w:rPr>
                <w:rFonts w:ascii="Arial" w:hAnsi="Arial" w:cs="Arial"/>
                <w:lang w:val="es-MX"/>
              </w:rPr>
            </w:pPr>
          </w:p>
          <w:p w:rsidR="008C1953" w:rsidRDefault="008C1953" w:rsidP="008C1953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Saber hacer</w:t>
            </w:r>
          </w:p>
          <w:p w:rsidR="00836AAD" w:rsidRDefault="00836AAD" w:rsidP="00836AAD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Elaborar mapas conceptuales para especificar la interrelación de las Ciencias Sociales con la Demografía</w:t>
            </w:r>
          </w:p>
          <w:p w:rsidR="00836AAD" w:rsidRDefault="00836AAD" w:rsidP="00836AAD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Elaborar un mapa cronológico para explicar la historia de la población humana</w:t>
            </w:r>
          </w:p>
          <w:p w:rsidR="00836AAD" w:rsidRPr="00836AAD" w:rsidRDefault="00836AAD" w:rsidP="00836AAD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Realizar un ensayo </w:t>
            </w:r>
            <w:r w:rsidR="004F7628">
              <w:rPr>
                <w:rFonts w:ascii="Arial" w:hAnsi="Arial" w:cs="Arial"/>
                <w:lang w:val="es-MX"/>
              </w:rPr>
              <w:t>sobre las diferentes posturas teóricas de la sociodemografía</w:t>
            </w:r>
          </w:p>
          <w:p w:rsidR="008B437E" w:rsidRDefault="008B437E" w:rsidP="008B437E">
            <w:pPr>
              <w:rPr>
                <w:rFonts w:ascii="Arial" w:hAnsi="Arial" w:cs="Arial"/>
                <w:lang w:val="es-MX"/>
              </w:rPr>
            </w:pPr>
          </w:p>
          <w:p w:rsidR="008B437E" w:rsidRDefault="008B437E" w:rsidP="008B437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Saber ser</w:t>
            </w:r>
          </w:p>
          <w:p w:rsidR="008B437E" w:rsidRPr="008B437E" w:rsidRDefault="008B437E" w:rsidP="008B437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Crítico, explicativo, analítico y reflexivo </w:t>
            </w:r>
          </w:p>
          <w:p w:rsidR="0062473C" w:rsidRPr="00695A47" w:rsidRDefault="0062473C" w:rsidP="00895FF8">
            <w:pPr>
              <w:rPr>
                <w:rFonts w:ascii="Arial" w:hAnsi="Arial" w:cs="Arial"/>
                <w:b/>
              </w:rPr>
            </w:pPr>
          </w:p>
        </w:tc>
      </w:tr>
      <w:tr w:rsidR="0062473C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Default="0062473C" w:rsidP="0062473C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Secuencia de aprendizaje</w:t>
            </w:r>
            <w:r w:rsidR="007B54B9" w:rsidRPr="00C348DC">
              <w:rPr>
                <w:rFonts w:ascii="Arial" w:hAnsi="Arial" w:cs="Arial"/>
                <w:lang w:val="es-MX"/>
              </w:rPr>
              <w:t>:</w:t>
            </w:r>
          </w:p>
          <w:p w:rsidR="00836AAD" w:rsidRDefault="00836AAD" w:rsidP="00836AA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Analizar desde diferentes perspectivas la relación de la demografía con otras ciencias sociales</w:t>
            </w:r>
          </w:p>
          <w:p w:rsidR="00836AAD" w:rsidRDefault="00836AAD" w:rsidP="00836AA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Explicar las tendencias actuales de la población humana a partir de los antecedentes históricos y socioculturales</w:t>
            </w:r>
          </w:p>
          <w:p w:rsidR="00836AAD" w:rsidRDefault="00836AAD" w:rsidP="00836AA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Analizar y criticar desde diferentes teorías el comportamiento y la dinámica poblacional</w:t>
            </w:r>
          </w:p>
          <w:p w:rsidR="007B54B9" w:rsidRPr="00C348DC" w:rsidRDefault="007B54B9" w:rsidP="0062473C">
            <w:pPr>
              <w:rPr>
                <w:rFonts w:ascii="Arial" w:hAnsi="Arial" w:cs="Arial"/>
                <w:lang w:val="es-MX"/>
              </w:rPr>
            </w:pPr>
          </w:p>
        </w:tc>
      </w:tr>
      <w:tr w:rsidR="0062473C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Pr="00A309FA" w:rsidRDefault="0062473C" w:rsidP="00A309FA">
            <w:pPr>
              <w:pStyle w:val="Prrafodelista"/>
              <w:ind w:left="720"/>
              <w:rPr>
                <w:rFonts w:ascii="Arial" w:hAnsi="Arial" w:cs="Arial"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Estrategias de aprendizaje</w:t>
            </w:r>
            <w:r w:rsidR="007B54B9" w:rsidRPr="00A309FA">
              <w:rPr>
                <w:rFonts w:ascii="Arial" w:hAnsi="Arial" w:cs="Arial"/>
                <w:lang w:val="es-MX"/>
              </w:rPr>
              <w:t>:</w:t>
            </w:r>
          </w:p>
          <w:p w:rsidR="00A309FA" w:rsidRPr="00A309FA" w:rsidRDefault="00A309FA" w:rsidP="00BA2172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Control de lectura</w:t>
            </w:r>
          </w:p>
          <w:p w:rsidR="00A309FA" w:rsidRPr="00A309FA" w:rsidRDefault="00A309FA" w:rsidP="00BA2172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lang w:val="es-MX"/>
              </w:rPr>
            </w:pPr>
            <w:r w:rsidRPr="00A309FA">
              <w:rPr>
                <w:rFonts w:ascii="Arial" w:hAnsi="Arial" w:cs="Arial"/>
                <w:lang w:val="es-MX"/>
              </w:rPr>
              <w:t>Exposición grupal/individual</w:t>
            </w:r>
          </w:p>
          <w:p w:rsidR="00A309FA" w:rsidRPr="00A309FA" w:rsidRDefault="00A309FA" w:rsidP="00BA2172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lang w:val="es-MX"/>
              </w:rPr>
            </w:pPr>
            <w:r w:rsidRPr="00A309FA">
              <w:rPr>
                <w:rFonts w:ascii="Arial" w:hAnsi="Arial" w:cs="Arial"/>
                <w:lang w:val="es-MX"/>
              </w:rPr>
              <w:t>Ensayo</w:t>
            </w:r>
          </w:p>
          <w:p w:rsidR="007B54B9" w:rsidRPr="00C348DC" w:rsidRDefault="007B54B9" w:rsidP="0062473C">
            <w:pPr>
              <w:rPr>
                <w:rFonts w:ascii="Arial" w:hAnsi="Arial" w:cs="Arial"/>
                <w:lang w:val="es-MX"/>
              </w:rPr>
            </w:pPr>
          </w:p>
        </w:tc>
      </w:tr>
      <w:tr w:rsidR="0062473C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7B54B9" w:rsidRPr="00C348DC" w:rsidRDefault="002B1038" w:rsidP="0062473C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Bibliografía Básica (bibliohemerográficos, audiovisuales y digitales  de 3 a 5 máximo)</w:t>
            </w:r>
            <w:r w:rsidR="00617258" w:rsidRPr="00C348DC">
              <w:rPr>
                <w:rFonts w:ascii="Arial" w:hAnsi="Arial" w:cs="Arial"/>
                <w:lang w:val="es-MX"/>
              </w:rPr>
              <w:t xml:space="preserve">. </w:t>
            </w:r>
          </w:p>
          <w:p w:rsidR="008955B1" w:rsidRPr="00C348DC" w:rsidRDefault="008955B1" w:rsidP="008955B1">
            <w:p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1. Malthus Robert (1766-1984). Primer ensayo sobre población. Alianza editorial, Madrid 1995.</w:t>
            </w:r>
          </w:p>
          <w:p w:rsidR="008955B1" w:rsidRPr="00C348DC" w:rsidRDefault="008955B1" w:rsidP="008955B1">
            <w:p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2. Furacaccio, Ángel y Fernando González (1982). Notas para una discusión acerca de la ley de población en Marx. Reproducción de la población y desarrollo2, Sao Paulo: CLACSO.</w:t>
            </w:r>
          </w:p>
          <w:p w:rsidR="008955B1" w:rsidRPr="00C348DC" w:rsidRDefault="008955B1" w:rsidP="008955B1">
            <w:p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3. Welti C. (1997). Demografía I. México: Programa Latinoamericano de Actividades en Población / Instituto de Investigaciones Sociales de la UNAM: 53-95.</w:t>
            </w:r>
          </w:p>
          <w:p w:rsidR="007C2F22" w:rsidRPr="00C348DC" w:rsidRDefault="007C2F22" w:rsidP="0062473C">
            <w:pPr>
              <w:rPr>
                <w:rFonts w:ascii="Arial" w:hAnsi="Arial" w:cs="Arial"/>
                <w:lang w:val="es-MX"/>
              </w:rPr>
            </w:pPr>
          </w:p>
        </w:tc>
      </w:tr>
      <w:tr w:rsidR="000B0E09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0B0E09" w:rsidRDefault="007C5F5C" w:rsidP="007C5F5C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Bibliografí</w:t>
            </w:r>
            <w:r w:rsidR="000B0E09" w:rsidRPr="00C348DC">
              <w:rPr>
                <w:rFonts w:ascii="Arial" w:hAnsi="Arial" w:cs="Arial"/>
                <w:lang w:val="es-MX"/>
              </w:rPr>
              <w:t>a complementaria (de 3 a 5 máximo)</w:t>
            </w:r>
          </w:p>
          <w:p w:rsidR="00D20A2C" w:rsidRPr="00D20A2C" w:rsidRDefault="00D20A2C" w:rsidP="00BA2172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Rojas, O</w:t>
            </w:r>
            <w:r w:rsidR="00C57A90">
              <w:rPr>
                <w:rFonts w:ascii="Arial" w:hAnsi="Arial" w:cs="Arial"/>
                <w:lang w:val="es-MX"/>
              </w:rPr>
              <w:t>.</w:t>
            </w:r>
            <w:r>
              <w:rPr>
                <w:rFonts w:ascii="Arial" w:hAnsi="Arial" w:cs="Arial"/>
                <w:lang w:val="es-MX"/>
              </w:rPr>
              <w:t xml:space="preserve"> (2010). Hombres y reproducción</w:t>
            </w:r>
            <w:r w:rsidR="00C57A90">
              <w:rPr>
                <w:rFonts w:ascii="Arial" w:hAnsi="Arial" w:cs="Arial"/>
                <w:lang w:val="es-MX"/>
              </w:rPr>
              <w:t>.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C57A90">
              <w:rPr>
                <w:rFonts w:ascii="Arial" w:hAnsi="Arial" w:cs="Arial"/>
                <w:lang w:val="es-MX"/>
              </w:rPr>
              <w:t>E</w:t>
            </w:r>
            <w:r>
              <w:rPr>
                <w:rFonts w:ascii="Arial" w:hAnsi="Arial" w:cs="Arial"/>
                <w:lang w:val="es-MX"/>
              </w:rPr>
              <w:t xml:space="preserve">n </w:t>
            </w:r>
            <w:r w:rsidR="00C57A90">
              <w:rPr>
                <w:rFonts w:ascii="Arial" w:hAnsi="Arial" w:cs="Arial"/>
                <w:lang w:val="es-MX"/>
              </w:rPr>
              <w:t xml:space="preserve">García </w:t>
            </w:r>
            <w:r>
              <w:rPr>
                <w:rFonts w:ascii="Arial" w:hAnsi="Arial" w:cs="Arial"/>
                <w:lang w:val="es-MX"/>
              </w:rPr>
              <w:t>B</w:t>
            </w:r>
            <w:r w:rsidR="00C57A90">
              <w:rPr>
                <w:rFonts w:ascii="Arial" w:hAnsi="Arial" w:cs="Arial"/>
                <w:lang w:val="es-MX"/>
              </w:rPr>
              <w:t>. y M.</w:t>
            </w:r>
            <w:r>
              <w:rPr>
                <w:rFonts w:ascii="Arial" w:hAnsi="Arial" w:cs="Arial"/>
                <w:lang w:val="es-MX"/>
              </w:rPr>
              <w:t xml:space="preserve"> Ordorica</w:t>
            </w:r>
            <w:r w:rsidR="00C57A90">
              <w:rPr>
                <w:rFonts w:ascii="Arial" w:hAnsi="Arial" w:cs="Arial"/>
                <w:lang w:val="es-MX"/>
              </w:rPr>
              <w:t xml:space="preserve"> (Eds.). </w:t>
            </w:r>
            <w:r w:rsidRPr="00A73246">
              <w:rPr>
                <w:rFonts w:ascii="Arial" w:hAnsi="Arial" w:cs="Arial"/>
                <w:i/>
                <w:lang w:val="es-MX"/>
              </w:rPr>
              <w:t>Los grandes problemas de México</w:t>
            </w:r>
            <w:r w:rsidR="00C57A90">
              <w:rPr>
                <w:rFonts w:ascii="Arial" w:hAnsi="Arial" w:cs="Arial"/>
                <w:lang w:val="es-MX"/>
              </w:rPr>
              <w:t xml:space="preserve"> (pp.29</w:t>
            </w:r>
            <w:r w:rsidR="003F72D0">
              <w:rPr>
                <w:rFonts w:ascii="Arial" w:hAnsi="Arial" w:cs="Arial"/>
                <w:lang w:val="es-MX"/>
              </w:rPr>
              <w:t>2</w:t>
            </w:r>
            <w:r w:rsidR="00C57A90">
              <w:rPr>
                <w:rFonts w:ascii="Arial" w:hAnsi="Arial" w:cs="Arial"/>
                <w:lang w:val="es-MX"/>
              </w:rPr>
              <w:t>-</w:t>
            </w:r>
            <w:r w:rsidR="00A73246">
              <w:rPr>
                <w:rFonts w:ascii="Arial" w:hAnsi="Arial" w:cs="Arial"/>
                <w:lang w:val="es-MX"/>
              </w:rPr>
              <w:t>32</w:t>
            </w:r>
            <w:r w:rsidR="003F72D0">
              <w:rPr>
                <w:rFonts w:ascii="Arial" w:hAnsi="Arial" w:cs="Arial"/>
                <w:lang w:val="es-MX"/>
              </w:rPr>
              <w:t xml:space="preserve">0), México, D.F. </w:t>
            </w:r>
          </w:p>
          <w:p w:rsidR="007B54B9" w:rsidRPr="00C348DC" w:rsidRDefault="007B54B9" w:rsidP="007C5F5C">
            <w:pPr>
              <w:rPr>
                <w:rFonts w:ascii="Arial" w:hAnsi="Arial" w:cs="Arial"/>
                <w:lang w:val="es-MX"/>
              </w:rPr>
            </w:pPr>
          </w:p>
        </w:tc>
      </w:tr>
    </w:tbl>
    <w:p w:rsidR="005F7ABA" w:rsidRPr="00C348DC" w:rsidRDefault="005F7ABA" w:rsidP="003A2588">
      <w:pPr>
        <w:rPr>
          <w:rFonts w:ascii="Arial" w:hAnsi="Arial" w:cs="Arial"/>
          <w:lang w:val="es-MX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88"/>
        <w:gridCol w:w="4553"/>
        <w:gridCol w:w="4714"/>
      </w:tblGrid>
      <w:tr w:rsidR="00AA45C1" w:rsidRPr="009E78D7">
        <w:trPr>
          <w:trHeight w:val="226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D93190" w:rsidRPr="009E78D7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Unidad Temática:</w:t>
            </w:r>
            <w:r w:rsidR="00D93190">
              <w:rPr>
                <w:rFonts w:ascii="Arial" w:hAnsi="Arial" w:cs="Arial"/>
                <w:b/>
                <w:lang w:val="es-MX"/>
              </w:rPr>
              <w:t xml:space="preserve"> Fuentes de datos y </w:t>
            </w:r>
            <w:r w:rsidR="00D93190" w:rsidRPr="00D93190">
              <w:rPr>
                <w:rFonts w:ascii="Arial" w:hAnsi="Arial" w:cs="Arial"/>
                <w:b/>
                <w:lang w:val="es-MX"/>
              </w:rPr>
              <w:t>principios e instrumental básico para el estudio de la población</w:t>
            </w:r>
          </w:p>
        </w:tc>
      </w:tr>
      <w:tr w:rsidR="00AA45C1" w:rsidRPr="009E78D7">
        <w:trPr>
          <w:trHeight w:val="252"/>
        </w:trPr>
        <w:tc>
          <w:tcPr>
            <w:tcW w:w="1772" w:type="pct"/>
            <w:shd w:val="clear" w:color="auto" w:fill="B8CCE4"/>
            <w:vAlign w:val="center"/>
          </w:tcPr>
          <w:p w:rsidR="00AA45C1" w:rsidRPr="009E78D7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Horas Prácticas: </w:t>
            </w:r>
            <w:r w:rsidR="000C79C2">
              <w:rPr>
                <w:rFonts w:ascii="Arial" w:hAnsi="Arial" w:cs="Arial"/>
                <w:lang w:val="es-MX"/>
              </w:rPr>
              <w:t>25</w:t>
            </w:r>
          </w:p>
        </w:tc>
        <w:tc>
          <w:tcPr>
            <w:tcW w:w="1586" w:type="pct"/>
            <w:shd w:val="clear" w:color="auto" w:fill="B8CCE4"/>
            <w:vAlign w:val="center"/>
          </w:tcPr>
          <w:p w:rsidR="00AA45C1" w:rsidRPr="009E78D7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Horas Teóricas: </w:t>
            </w:r>
            <w:r w:rsidR="00A73246">
              <w:rPr>
                <w:rFonts w:ascii="Arial" w:hAnsi="Arial" w:cs="Arial"/>
                <w:b/>
                <w:lang w:val="es-MX"/>
              </w:rPr>
              <w:t>5</w:t>
            </w:r>
          </w:p>
        </w:tc>
        <w:tc>
          <w:tcPr>
            <w:tcW w:w="1642" w:type="pct"/>
            <w:shd w:val="clear" w:color="auto" w:fill="B8CCE4"/>
            <w:vAlign w:val="center"/>
          </w:tcPr>
          <w:p w:rsidR="00AA45C1" w:rsidRPr="009E78D7" w:rsidRDefault="00AA45C1" w:rsidP="00A73246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Horas Totales</w:t>
            </w:r>
            <w:r w:rsidRPr="00A73246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A73246" w:rsidRPr="00A73246">
              <w:rPr>
                <w:rFonts w:ascii="Arial" w:hAnsi="Arial" w:cs="Arial"/>
                <w:b/>
                <w:lang w:val="es-MX"/>
              </w:rPr>
              <w:t>3</w:t>
            </w:r>
            <w:r w:rsidR="000C79C2">
              <w:rPr>
                <w:rFonts w:ascii="Arial" w:hAnsi="Arial" w:cs="Arial"/>
                <w:b/>
                <w:lang w:val="es-MX"/>
              </w:rPr>
              <w:t>0</w:t>
            </w:r>
          </w:p>
        </w:tc>
      </w:tr>
      <w:tr w:rsidR="00AA45C1" w:rsidRPr="009E78D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D93190" w:rsidRPr="00C348DC" w:rsidRDefault="00AA45C1" w:rsidP="009E78D7">
            <w:p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Objetivo Específico:</w:t>
            </w:r>
            <w:r w:rsidR="00D93190" w:rsidRPr="00C348D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A73246">
              <w:rPr>
                <w:rFonts w:ascii="Arial" w:hAnsi="Arial" w:cs="Arial"/>
                <w:lang w:val="es-MX"/>
              </w:rPr>
              <w:t xml:space="preserve">Búsqueda de datos, análisis e interpretación de los </w:t>
            </w:r>
            <w:r w:rsidR="00D93190" w:rsidRPr="00C348DC">
              <w:rPr>
                <w:rFonts w:ascii="Arial" w:hAnsi="Arial" w:cs="Arial"/>
                <w:lang w:val="es-MX"/>
              </w:rPr>
              <w:t>indicadores sociodemográficos</w:t>
            </w:r>
            <w:r w:rsidR="008C365E" w:rsidRPr="00C348DC">
              <w:rPr>
                <w:rFonts w:ascii="Arial" w:hAnsi="Arial" w:cs="Arial"/>
                <w:lang w:val="es-MX"/>
              </w:rPr>
              <w:t xml:space="preserve"> y de desarrollo </w:t>
            </w:r>
            <w:r w:rsidR="00A73246">
              <w:rPr>
                <w:rFonts w:ascii="Arial" w:hAnsi="Arial" w:cs="Arial"/>
                <w:lang w:val="es-MX"/>
              </w:rPr>
              <w:t xml:space="preserve">sustentable </w:t>
            </w:r>
            <w:r w:rsidR="008C365E" w:rsidRPr="00C348DC">
              <w:rPr>
                <w:rFonts w:ascii="Arial" w:hAnsi="Arial" w:cs="Arial"/>
                <w:lang w:val="es-MX"/>
              </w:rPr>
              <w:t xml:space="preserve">de </w:t>
            </w:r>
            <w:r w:rsidR="00D93190" w:rsidRPr="00C348DC">
              <w:rPr>
                <w:rFonts w:ascii="Arial" w:hAnsi="Arial" w:cs="Arial"/>
                <w:lang w:val="es-MX"/>
              </w:rPr>
              <w:t>la población</w:t>
            </w:r>
          </w:p>
          <w:p w:rsidR="00AA45C1" w:rsidRPr="00C348DC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AA45C1" w:rsidRPr="009E78D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C348DC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Temas:</w:t>
            </w:r>
          </w:p>
          <w:p w:rsidR="00AA45C1" w:rsidRPr="00C348DC" w:rsidRDefault="000211BE" w:rsidP="009E78D7">
            <w:p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  <w:lang w:val="es-MX"/>
              </w:rPr>
              <w:t>1</w:t>
            </w:r>
            <w:r w:rsidR="00A73246">
              <w:rPr>
                <w:rFonts w:ascii="Arial" w:hAnsi="Arial" w:cs="Arial"/>
                <w:lang w:val="es-MX"/>
              </w:rPr>
              <w:t>.</w:t>
            </w:r>
            <w:r w:rsidR="008955B1" w:rsidRPr="00C348DC">
              <w:rPr>
                <w:rFonts w:ascii="Arial" w:hAnsi="Arial" w:cs="Arial"/>
                <w:lang w:val="es-MX"/>
              </w:rPr>
              <w:t>Tipos de fuentes de datos demográficos</w:t>
            </w:r>
          </w:p>
          <w:p w:rsidR="000211BE" w:rsidRPr="00C348DC" w:rsidRDefault="00A73246" w:rsidP="000211B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2. </w:t>
            </w:r>
            <w:r w:rsidR="000211BE" w:rsidRPr="00C348DC">
              <w:rPr>
                <w:rFonts w:ascii="Arial" w:hAnsi="Arial" w:cs="Arial"/>
                <w:lang w:val="es-MX"/>
              </w:rPr>
              <w:t>Medidas (tasas, razones y proporciones)</w:t>
            </w:r>
          </w:p>
          <w:p w:rsidR="000211BE" w:rsidRPr="00C348DC" w:rsidRDefault="00A73246" w:rsidP="000211B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3. </w:t>
            </w:r>
            <w:r w:rsidR="000211BE" w:rsidRPr="00C348DC">
              <w:rPr>
                <w:rFonts w:ascii="Arial" w:hAnsi="Arial" w:cs="Arial"/>
                <w:lang w:val="es-MX"/>
              </w:rPr>
              <w:t>La estructura de la población y evolución de la población nacional y mundial (pirámides poblacionales)</w:t>
            </w:r>
          </w:p>
          <w:p w:rsidR="000211BE" w:rsidRPr="00C348DC" w:rsidRDefault="00A73246" w:rsidP="000211B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4. </w:t>
            </w:r>
            <w:r w:rsidR="000211BE" w:rsidRPr="00C348DC">
              <w:rPr>
                <w:rFonts w:ascii="Arial" w:hAnsi="Arial" w:cs="Arial"/>
                <w:lang w:val="es-MX"/>
              </w:rPr>
              <w:t>Proyecciones de población</w:t>
            </w:r>
          </w:p>
          <w:p w:rsidR="000211BE" w:rsidRPr="00236E9C" w:rsidRDefault="000211BE" w:rsidP="00236E9C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5. Variables de población y desarrollo (dinámica poblacional): conceptualización y medición</w:t>
            </w:r>
          </w:p>
          <w:p w:rsidR="000211BE" w:rsidRPr="00C348DC" w:rsidRDefault="00236E9C" w:rsidP="000211B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6. I</w:t>
            </w:r>
            <w:r w:rsidR="000211BE" w:rsidRPr="00C348DC">
              <w:rPr>
                <w:rFonts w:ascii="Arial" w:hAnsi="Arial" w:cs="Arial"/>
                <w:lang w:val="es-MX"/>
              </w:rPr>
              <w:t>ndicadores de los Objetivos de Desarrollo del Milenio</w:t>
            </w:r>
          </w:p>
          <w:p w:rsidR="000211BE" w:rsidRPr="00C348DC" w:rsidRDefault="00236E9C" w:rsidP="007F67AA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  <w:r w:rsidR="00745CCA" w:rsidRPr="00C348DC">
              <w:rPr>
                <w:rFonts w:ascii="Arial" w:hAnsi="Arial" w:cs="Arial"/>
                <w:lang w:val="es-MX"/>
              </w:rPr>
              <w:t>. Diseño de estudios poblacionales</w:t>
            </w:r>
          </w:p>
        </w:tc>
      </w:tr>
      <w:tr w:rsidR="00AA45C1" w:rsidRPr="009E78D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9E78D7" w:rsidRDefault="00AA45C1" w:rsidP="009E78D7">
            <w:pPr>
              <w:rPr>
                <w:rFonts w:ascii="Arial" w:hAnsi="Arial" w:cs="Arial"/>
                <w:lang w:val="es-MX"/>
              </w:rPr>
            </w:pPr>
            <w:r w:rsidRPr="009E78D7">
              <w:rPr>
                <w:rFonts w:ascii="Arial" w:hAnsi="Arial" w:cs="Arial"/>
                <w:lang w:val="es-MX"/>
              </w:rPr>
              <w:t>Competencias a desarrollar:</w:t>
            </w:r>
          </w:p>
          <w:p w:rsidR="00AA45C1" w:rsidRPr="00171C75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Saber, Saber hacer y Ser</w:t>
            </w:r>
          </w:p>
          <w:p w:rsidR="007F67AA" w:rsidRDefault="007F67AA" w:rsidP="00BA217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lang w:val="es-MX"/>
              </w:rPr>
            </w:pPr>
            <w:r w:rsidRPr="00054566">
              <w:rPr>
                <w:rFonts w:ascii="Arial" w:hAnsi="Arial" w:cs="Arial"/>
                <w:lang w:val="es-MX"/>
              </w:rPr>
              <w:t xml:space="preserve">Realizar búsqueda de información especializada en sociodemográfica en diferentes instituciones que cuentan con datos disponibles en línea. </w:t>
            </w:r>
          </w:p>
          <w:p w:rsidR="00054566" w:rsidRPr="00054566" w:rsidRDefault="00054566" w:rsidP="00BA217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Construir diferentes medidas para poder interpretar las variables e indicadores sociodemográficos</w:t>
            </w:r>
          </w:p>
          <w:p w:rsidR="00054566" w:rsidRPr="00943E69" w:rsidRDefault="00054566" w:rsidP="00BA217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b/>
                <w:lang w:val="es-MX"/>
              </w:rPr>
            </w:pPr>
            <w:r w:rsidRPr="00054566">
              <w:rPr>
                <w:rFonts w:ascii="Arial" w:hAnsi="Arial" w:cs="Arial"/>
                <w:lang w:val="es-MX"/>
              </w:rPr>
              <w:t>Analizar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054566">
              <w:rPr>
                <w:rFonts w:ascii="Arial" w:hAnsi="Arial" w:cs="Arial"/>
                <w:lang w:val="es-MX"/>
              </w:rPr>
              <w:t>y comparar la evolución y estructura de la población internacional, nacional y local</w:t>
            </w:r>
          </w:p>
          <w:p w:rsidR="00943E69" w:rsidRDefault="00F05C1A" w:rsidP="00BA217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indagar </w:t>
            </w:r>
            <w:r w:rsidR="00943E69">
              <w:rPr>
                <w:rFonts w:ascii="Arial" w:hAnsi="Arial" w:cs="Arial"/>
                <w:lang w:val="es-MX"/>
              </w:rPr>
              <w:t>las políticas de población a nivel internacional, nacional y estatal</w:t>
            </w:r>
          </w:p>
          <w:p w:rsidR="00054566" w:rsidRPr="00054566" w:rsidRDefault="00054566" w:rsidP="00BA217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lang w:val="es-MX"/>
              </w:rPr>
            </w:pPr>
            <w:r w:rsidRPr="00054566">
              <w:rPr>
                <w:rFonts w:ascii="Arial" w:hAnsi="Arial" w:cs="Arial"/>
                <w:lang w:val="es-MX"/>
              </w:rPr>
              <w:t>Construir  estimaciones y proyecciones de población</w:t>
            </w:r>
          </w:p>
          <w:p w:rsidR="00054566" w:rsidRPr="00054566" w:rsidRDefault="00054566" w:rsidP="00BA217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b/>
                <w:lang w:val="es-MX"/>
              </w:rPr>
            </w:pPr>
            <w:r w:rsidRPr="00054566">
              <w:rPr>
                <w:rFonts w:ascii="Arial" w:hAnsi="Arial" w:cs="Arial"/>
                <w:lang w:val="es-MX"/>
              </w:rPr>
              <w:t>Interpretar los indicadores de los Objetivos del Desarrollo del Milenio</w:t>
            </w:r>
          </w:p>
          <w:p w:rsidR="00054566" w:rsidRPr="004439B4" w:rsidRDefault="00054566" w:rsidP="00BA217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lang w:val="es-MX"/>
              </w:rPr>
            </w:pPr>
            <w:r w:rsidRPr="00054566">
              <w:rPr>
                <w:rFonts w:ascii="Arial" w:hAnsi="Arial" w:cs="Arial"/>
                <w:lang w:val="es-MX"/>
              </w:rPr>
              <w:t>Tomar decisiones respecto al diseño de estudio a elegir en las diferentes investigaciones sociodemográficas</w:t>
            </w:r>
          </w:p>
        </w:tc>
      </w:tr>
      <w:tr w:rsidR="00AA45C1" w:rsidRPr="009E78D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171C75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Secuencia de aprendizaje:</w:t>
            </w:r>
          </w:p>
          <w:p w:rsidR="00943E69" w:rsidRDefault="00943E69" w:rsidP="00BA2172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Identificar las diferentes instituciones que manejan datos sociodemográficos a nivel nacional e internacional</w:t>
            </w:r>
          </w:p>
          <w:p w:rsidR="00943E69" w:rsidRDefault="00943E69" w:rsidP="00BA2172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Diferenciar los diferentes tipos de mediciones  para poder interpretar y construir los indicadores y variables</w:t>
            </w:r>
          </w:p>
          <w:p w:rsidR="00943E69" w:rsidRDefault="00943E69" w:rsidP="00BA2172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Criticar, analizar y comparar las políticas de población a nivel internacional, nacional y estatal </w:t>
            </w:r>
          </w:p>
          <w:p w:rsidR="00F05C1A" w:rsidRDefault="00F05C1A" w:rsidP="00BA2172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Aprender a construir estimaciones y proyecciones de población</w:t>
            </w:r>
          </w:p>
          <w:p w:rsidR="00F05C1A" w:rsidRDefault="00F05C1A" w:rsidP="00BA2172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Interpretar los indicadores sociodemográficos</w:t>
            </w:r>
          </w:p>
          <w:p w:rsidR="00AA45C1" w:rsidRPr="009E78D7" w:rsidRDefault="00F05C1A" w:rsidP="00BA2172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Diferenciar los diferentes tipos de diseño de estudios sociodemográficos</w:t>
            </w:r>
          </w:p>
        </w:tc>
      </w:tr>
      <w:tr w:rsidR="00AA45C1" w:rsidRPr="009E78D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171C75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Estrategias de aprendizaje:</w:t>
            </w:r>
          </w:p>
          <w:p w:rsidR="001265C2" w:rsidRDefault="001265C2" w:rsidP="00BA2172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Informe de la búsqueda de datos </w:t>
            </w:r>
          </w:p>
          <w:p w:rsidR="00AA45C1" w:rsidRDefault="001265C2" w:rsidP="00BA2172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Realización de ejercicios </w:t>
            </w:r>
          </w:p>
          <w:p w:rsidR="001265C2" w:rsidRDefault="001265C2" w:rsidP="00BA2172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Tareas sobre interpretación de indicadores y variables</w:t>
            </w:r>
          </w:p>
          <w:p w:rsidR="001265C2" w:rsidRPr="00943E69" w:rsidRDefault="001265C2" w:rsidP="00BA2172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Exposiciones grupales/individuales</w:t>
            </w:r>
          </w:p>
        </w:tc>
      </w:tr>
      <w:tr w:rsidR="00AA45C1" w:rsidRPr="009E78D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Default="00AA45C1" w:rsidP="009E78D7">
            <w:pPr>
              <w:rPr>
                <w:rFonts w:ascii="Arial" w:hAnsi="Arial" w:cs="Arial"/>
                <w:lang w:val="es-MX"/>
              </w:rPr>
            </w:pPr>
            <w:r w:rsidRPr="009E78D7">
              <w:rPr>
                <w:rFonts w:ascii="Arial" w:hAnsi="Arial" w:cs="Arial"/>
                <w:lang w:val="es-MX"/>
              </w:rPr>
              <w:t>Bibliografía Básica (bibliohemerográficos, audiovisuales y digitales  de 3 a 5 máximo)</w:t>
            </w:r>
          </w:p>
          <w:p w:rsidR="00617258" w:rsidRDefault="00617258" w:rsidP="009E78D7">
            <w:pPr>
              <w:rPr>
                <w:rFonts w:ascii="Arial" w:hAnsi="Arial" w:cs="Arial"/>
                <w:lang w:val="es-MX"/>
              </w:rPr>
            </w:pP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 xml:space="preserve">Borja, V. (2000). Estudios ecológicos. Salud Pública de México. Vol. 42, número 6.pp. 533-538. </w:t>
            </w:r>
          </w:p>
          <w:p w:rsidR="00645BD9" w:rsidRPr="00FA6134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Censo de población y vivienda del Instituto de Estadística, geografía e informática 2010, diferentes estados.</w:t>
            </w: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  <w:lang w:val="en-US"/>
              </w:rPr>
              <w:t xml:space="preserve">Good, W. y Paul Hatt. </w:t>
            </w:r>
            <w:r w:rsidRPr="00C348DC">
              <w:rPr>
                <w:rFonts w:ascii="Arial" w:hAnsi="Arial" w:cs="Arial"/>
              </w:rPr>
              <w:t>(1967). Construcción de indicadores en Métodos de la investigación social. Primera edición. Trillas. México, D.F.</w:t>
            </w: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 xml:space="preserve">INEGI, INE Y SEMARNAT. Indicadores de Desarrollo Sustentable en México. Informe (2000). México. </w:t>
            </w: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Taylor SJ y R Bogdan. 2000. Introducción a los métodos cualitativos de investigación. Traducción por Jorge Platigorsky, Barcelona, España: Ediciones Paidos Iberoamérica S.A.: 15-131.</w:t>
            </w: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 xml:space="preserve">Vargas, J. (2006). Etno-demografía de la etnia Pech, Honduras. Población y salud en Mesoamérica. Revista electrónica. Volumen 3, Número 2, artículo 5, Enero-junio. Pp.22. En </w:t>
            </w:r>
            <w:hyperlink r:id="rId8" w:history="1">
              <w:r w:rsidRPr="00C348DC">
                <w:rPr>
                  <w:rFonts w:ascii="Arial" w:hAnsi="Arial" w:cs="Arial"/>
                </w:rPr>
                <w:t>http://ccp.ucr.ac.cr/revista/</w:t>
              </w:r>
            </w:hyperlink>
            <w:r w:rsidRPr="00C348DC">
              <w:rPr>
                <w:rFonts w:ascii="Arial" w:hAnsi="Arial" w:cs="Arial"/>
              </w:rPr>
              <w:t xml:space="preserve">  </w:t>
            </w: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 xml:space="preserve">Schütz, G. (2008). principales marcos conceptuales aplicados para la evaluación de la salud ambiental mediante indicadores en América Latina y el Caribe. Revista Panamericana de Salud Pública; (24), 4: 276-285. </w:t>
            </w: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Pressat, Roland, 1983. El Análisis demográfico. FCE. México.</w:t>
            </w:r>
          </w:p>
          <w:p w:rsidR="00645BD9" w:rsidRPr="00C348DC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Rothman, K. (1987). Epidemiología. Madrid: Ed. Díaz de Santos, S. A., p.59-88.</w:t>
            </w:r>
          </w:p>
          <w:p w:rsidR="00AA45C1" w:rsidRPr="009E78D7" w:rsidRDefault="00645BD9" w:rsidP="00BA2172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lang w:val="es-MX"/>
              </w:rPr>
            </w:pPr>
            <w:r w:rsidRPr="00FA6134">
              <w:rPr>
                <w:rFonts w:ascii="Arial" w:hAnsi="Arial" w:cs="Arial"/>
              </w:rPr>
              <w:t>Welti C. (1997). Demografía I. México: Programa Latinoamericano de Actividades en Población / Instituto de Investigaciones Sociales de la UNAM: 53-95.</w:t>
            </w:r>
          </w:p>
        </w:tc>
      </w:tr>
      <w:tr w:rsidR="00AA45C1" w:rsidRPr="009E78D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9E78D7" w:rsidRDefault="00AA45C1" w:rsidP="009E78D7">
            <w:pPr>
              <w:rPr>
                <w:rFonts w:ascii="Arial" w:hAnsi="Arial" w:cs="Arial"/>
                <w:lang w:val="es-MX"/>
              </w:rPr>
            </w:pPr>
            <w:r w:rsidRPr="009E78D7">
              <w:rPr>
                <w:rFonts w:ascii="Arial" w:hAnsi="Arial" w:cs="Arial"/>
                <w:lang w:val="es-MX"/>
              </w:rPr>
              <w:t>Bibliografía complementaria (de 3 a 5 máximo)</w:t>
            </w:r>
          </w:p>
          <w:p w:rsidR="00AA45C1" w:rsidRPr="009E78D7" w:rsidRDefault="00AA45C1" w:rsidP="009E78D7">
            <w:pPr>
              <w:rPr>
                <w:rFonts w:ascii="Arial" w:hAnsi="Arial" w:cs="Arial"/>
                <w:lang w:val="es-MX"/>
              </w:rPr>
            </w:pPr>
          </w:p>
          <w:p w:rsidR="00AA45C1" w:rsidRPr="00FA6134" w:rsidRDefault="00FA6134" w:rsidP="00BA2172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lang w:val="es-MX"/>
              </w:rPr>
            </w:pPr>
            <w:r w:rsidRPr="00FA6134">
              <w:rPr>
                <w:rFonts w:ascii="Arial" w:hAnsi="Arial" w:cs="Arial"/>
              </w:rPr>
              <w:t>Estado mundial de la Infancia 2007. El doble dividendo de la igualdad de género. UNICEF 2006</w:t>
            </w:r>
          </w:p>
          <w:p w:rsidR="00AA45C1" w:rsidRPr="009E78D7" w:rsidRDefault="00AA45C1" w:rsidP="009E78D7">
            <w:pPr>
              <w:rPr>
                <w:rFonts w:ascii="Arial" w:hAnsi="Arial" w:cs="Arial"/>
                <w:lang w:val="es-MX"/>
              </w:rPr>
            </w:pPr>
          </w:p>
        </w:tc>
      </w:tr>
    </w:tbl>
    <w:p w:rsidR="005F7ABA" w:rsidRPr="009E78D7" w:rsidRDefault="005F7ABA" w:rsidP="003A2588">
      <w:pPr>
        <w:rPr>
          <w:rFonts w:ascii="Arial" w:hAnsi="Arial" w:cs="Arial"/>
        </w:rPr>
      </w:pPr>
    </w:p>
    <w:p w:rsidR="005F7ABA" w:rsidRPr="009E78D7" w:rsidRDefault="005F7ABA" w:rsidP="003A2588">
      <w:pPr>
        <w:rPr>
          <w:rFonts w:ascii="Arial" w:hAnsi="Arial" w:cs="Arial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88"/>
        <w:gridCol w:w="4553"/>
        <w:gridCol w:w="4714"/>
      </w:tblGrid>
      <w:tr w:rsidR="00AA45C1" w:rsidRPr="00C348DC">
        <w:trPr>
          <w:trHeight w:val="226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C348DC" w:rsidRDefault="00AA45C1" w:rsidP="004F7628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Unidad Temática</w:t>
            </w:r>
            <w:r w:rsidRPr="004F7628">
              <w:rPr>
                <w:rFonts w:ascii="Arial" w:hAnsi="Arial" w:cs="Arial"/>
                <w:b/>
                <w:lang w:val="es-MX"/>
              </w:rPr>
              <w:t>:</w:t>
            </w:r>
            <w:r w:rsidR="00745CCA" w:rsidRPr="004F7628">
              <w:rPr>
                <w:b/>
              </w:rPr>
              <w:t xml:space="preserve"> </w:t>
            </w:r>
            <w:r w:rsidR="004F7628" w:rsidRPr="004F7628">
              <w:rPr>
                <w:rFonts w:ascii="Arial" w:hAnsi="Arial" w:cs="Arial"/>
                <w:b/>
              </w:rPr>
              <w:t>Herramientas conceptuales y metodológicas</w:t>
            </w:r>
          </w:p>
        </w:tc>
      </w:tr>
      <w:tr w:rsidR="00AA45C1" w:rsidRPr="00C348DC">
        <w:trPr>
          <w:trHeight w:val="252"/>
        </w:trPr>
        <w:tc>
          <w:tcPr>
            <w:tcW w:w="1772" w:type="pct"/>
            <w:shd w:val="clear" w:color="auto" w:fill="B8CCE4"/>
            <w:vAlign w:val="center"/>
          </w:tcPr>
          <w:p w:rsidR="00AA45C1" w:rsidRPr="00C348DC" w:rsidRDefault="00AA45C1" w:rsidP="000C79C2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Horas Prácticas: </w:t>
            </w:r>
            <w:r w:rsidR="000C79C2">
              <w:rPr>
                <w:rFonts w:ascii="Arial" w:hAnsi="Arial" w:cs="Arial"/>
                <w:b/>
                <w:lang w:val="es-MX"/>
              </w:rPr>
              <w:t>22</w:t>
            </w:r>
          </w:p>
        </w:tc>
        <w:tc>
          <w:tcPr>
            <w:tcW w:w="1586" w:type="pct"/>
            <w:shd w:val="clear" w:color="auto" w:fill="B8CCE4"/>
            <w:vAlign w:val="center"/>
          </w:tcPr>
          <w:p w:rsidR="00AA45C1" w:rsidRPr="00C348DC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Horas Teóricas: </w:t>
            </w:r>
          </w:p>
        </w:tc>
        <w:tc>
          <w:tcPr>
            <w:tcW w:w="1642" w:type="pct"/>
            <w:shd w:val="clear" w:color="auto" w:fill="B8CCE4"/>
            <w:vAlign w:val="center"/>
          </w:tcPr>
          <w:p w:rsidR="00AA45C1" w:rsidRPr="00C348DC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 xml:space="preserve">Horas Totales: </w:t>
            </w:r>
            <w:r w:rsidR="000C79C2">
              <w:rPr>
                <w:rFonts w:ascii="Arial" w:hAnsi="Arial" w:cs="Arial"/>
                <w:b/>
                <w:lang w:val="es-MX"/>
              </w:rPr>
              <w:t>22</w:t>
            </w:r>
          </w:p>
        </w:tc>
      </w:tr>
      <w:tr w:rsidR="00AA45C1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8C365E" w:rsidRPr="00C348DC" w:rsidRDefault="00AA45C1" w:rsidP="008C365E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Objetivo</w:t>
            </w:r>
            <w:r w:rsidR="00777482">
              <w:rPr>
                <w:rFonts w:ascii="Arial" w:hAnsi="Arial" w:cs="Arial"/>
                <w:b/>
                <w:lang w:val="es-MX"/>
              </w:rPr>
              <w:t>s</w:t>
            </w:r>
            <w:r w:rsidRPr="00C348DC">
              <w:rPr>
                <w:rFonts w:ascii="Arial" w:hAnsi="Arial" w:cs="Arial"/>
                <w:b/>
                <w:lang w:val="es-MX"/>
              </w:rPr>
              <w:t xml:space="preserve"> Específico</w:t>
            </w:r>
            <w:r w:rsidR="00777482">
              <w:rPr>
                <w:rFonts w:ascii="Arial" w:hAnsi="Arial" w:cs="Arial"/>
                <w:b/>
                <w:lang w:val="es-MX"/>
              </w:rPr>
              <w:t>s</w:t>
            </w:r>
            <w:r w:rsidRPr="00C348DC">
              <w:rPr>
                <w:rFonts w:ascii="Arial" w:hAnsi="Arial" w:cs="Arial"/>
                <w:b/>
                <w:lang w:val="es-MX"/>
              </w:rPr>
              <w:t>:</w:t>
            </w:r>
            <w:r w:rsidR="008C365E" w:rsidRPr="00C348DC"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AA45C1" w:rsidRPr="00C348DC" w:rsidRDefault="008C365E" w:rsidP="00BA2172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Adquirir las diferentes herramientas técnicas para el acopio de información.</w:t>
            </w:r>
          </w:p>
          <w:p w:rsidR="008C365E" w:rsidRPr="00C348DC" w:rsidRDefault="008C365E" w:rsidP="00BA2172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C348DC">
              <w:rPr>
                <w:rFonts w:ascii="Arial" w:hAnsi="Arial" w:cs="Arial"/>
              </w:rPr>
              <w:t>Proporcionar herramientas básicas y elementos disciplinarios (SPSS y Excel) para calcular e interpretar tasas e indicadores de los principales fenómenos demográficos.</w:t>
            </w:r>
          </w:p>
          <w:p w:rsidR="008C365E" w:rsidRPr="00C348DC" w:rsidRDefault="008C365E" w:rsidP="00091AA0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/>
              </w:rPr>
            </w:pPr>
            <w:r w:rsidRPr="00C348DC">
              <w:rPr>
                <w:rFonts w:ascii="Arial" w:hAnsi="Arial" w:cs="Arial"/>
              </w:rPr>
              <w:t>Aprender a redactar un informe de análisis sociocultural y demográfico.</w:t>
            </w:r>
          </w:p>
        </w:tc>
      </w:tr>
      <w:tr w:rsidR="00AA45C1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C348DC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C348DC">
              <w:rPr>
                <w:rFonts w:ascii="Arial" w:hAnsi="Arial" w:cs="Arial"/>
                <w:b/>
                <w:lang w:val="es-MX"/>
              </w:rPr>
              <w:t>Temas:</w:t>
            </w:r>
          </w:p>
          <w:p w:rsidR="00AA45C1" w:rsidRPr="00C348DC" w:rsidRDefault="00777482" w:rsidP="009E78D7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1. </w:t>
            </w:r>
            <w:r w:rsidR="008C365E" w:rsidRPr="00C348DC">
              <w:rPr>
                <w:rFonts w:ascii="Arial" w:hAnsi="Arial" w:cs="Arial"/>
                <w:lang w:val="es-MX"/>
              </w:rPr>
              <w:t>Técnicas de acopio de información</w:t>
            </w:r>
          </w:p>
          <w:p w:rsidR="008C365E" w:rsidRPr="00C348DC" w:rsidRDefault="00777482" w:rsidP="0077748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2. </w:t>
            </w:r>
            <w:r w:rsidR="008C365E" w:rsidRPr="00C348DC">
              <w:rPr>
                <w:rFonts w:ascii="Arial" w:hAnsi="Arial" w:cs="Arial"/>
                <w:lang w:val="es-MX"/>
              </w:rPr>
              <w:t>Diseño y aplicación de cuestionarios</w:t>
            </w:r>
          </w:p>
          <w:p w:rsidR="008C365E" w:rsidRDefault="00777482" w:rsidP="008C365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3. </w:t>
            </w:r>
            <w:r w:rsidR="008C365E" w:rsidRPr="00C348DC">
              <w:rPr>
                <w:rFonts w:ascii="Arial" w:hAnsi="Arial" w:cs="Arial"/>
                <w:lang w:val="es-MX"/>
              </w:rPr>
              <w:t>Plan de análisis</w:t>
            </w:r>
          </w:p>
          <w:p w:rsidR="00AA45C1" w:rsidRPr="00C348DC" w:rsidRDefault="00777482" w:rsidP="008C365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4. </w:t>
            </w:r>
            <w:r w:rsidR="008C365E" w:rsidRPr="00C348DC">
              <w:rPr>
                <w:rFonts w:ascii="Arial" w:hAnsi="Arial" w:cs="Arial"/>
                <w:lang w:val="es-MX"/>
              </w:rPr>
              <w:t>Trabajo de campo</w:t>
            </w:r>
          </w:p>
          <w:p w:rsidR="00AA45C1" w:rsidRPr="00C348DC" w:rsidRDefault="00FA6134" w:rsidP="008C365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  <w:r w:rsidR="008C365E" w:rsidRPr="00C348DC">
              <w:rPr>
                <w:rFonts w:ascii="Arial" w:hAnsi="Arial" w:cs="Arial"/>
                <w:lang w:val="es-MX"/>
              </w:rPr>
              <w:t xml:space="preserve">. Análisis </w:t>
            </w:r>
            <w:r w:rsidR="00943E69">
              <w:rPr>
                <w:rFonts w:ascii="Arial" w:hAnsi="Arial" w:cs="Arial"/>
                <w:lang w:val="es-MX"/>
              </w:rPr>
              <w:t>socio</w:t>
            </w:r>
            <w:r w:rsidR="008C365E" w:rsidRPr="00C348DC">
              <w:rPr>
                <w:rFonts w:ascii="Arial" w:hAnsi="Arial" w:cs="Arial"/>
                <w:lang w:val="es-MX"/>
              </w:rPr>
              <w:t>demográfico</w:t>
            </w:r>
          </w:p>
          <w:p w:rsidR="008C365E" w:rsidRDefault="00FA6134" w:rsidP="008C365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  <w:r w:rsidR="00777482">
              <w:rPr>
                <w:rFonts w:ascii="Arial" w:hAnsi="Arial" w:cs="Arial"/>
                <w:lang w:val="es-MX"/>
              </w:rPr>
              <w:t>. M</w:t>
            </w:r>
            <w:r w:rsidR="008C365E" w:rsidRPr="00C348DC">
              <w:rPr>
                <w:rFonts w:ascii="Arial" w:hAnsi="Arial" w:cs="Arial"/>
                <w:lang w:val="es-MX"/>
              </w:rPr>
              <w:t>anejo de los paquetes estadísticos SPSS y Excel</w:t>
            </w:r>
          </w:p>
          <w:p w:rsidR="008C365E" w:rsidRPr="00C348DC" w:rsidRDefault="00FA6134" w:rsidP="008C365E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  <w:r w:rsidR="00777482">
              <w:rPr>
                <w:rFonts w:ascii="Arial" w:hAnsi="Arial" w:cs="Arial"/>
                <w:lang w:val="es-MX"/>
              </w:rPr>
              <w:t xml:space="preserve">. </w:t>
            </w:r>
            <w:r w:rsidR="008C365E" w:rsidRPr="00C348DC">
              <w:rPr>
                <w:rFonts w:ascii="Arial" w:hAnsi="Arial" w:cs="Arial"/>
                <w:lang w:val="es-MX"/>
              </w:rPr>
              <w:t>Redacción del informe sociodemográfico</w:t>
            </w:r>
          </w:p>
        </w:tc>
      </w:tr>
      <w:tr w:rsidR="00AA45C1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171C75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Competencias a desarrollar:</w:t>
            </w:r>
          </w:p>
          <w:p w:rsidR="00AA45C1" w:rsidRDefault="00AA45C1" w:rsidP="009E78D7">
            <w:pPr>
              <w:rPr>
                <w:rFonts w:ascii="Arial" w:hAnsi="Arial" w:cs="Arial"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Saber, Saber hacer y Ser</w:t>
            </w:r>
          </w:p>
          <w:p w:rsidR="00FA6134" w:rsidRDefault="00FA6134" w:rsidP="00BA2172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Conocer los diferentes tipos de entrevistas a realizar</w:t>
            </w:r>
          </w:p>
          <w:p w:rsidR="00FA6134" w:rsidRDefault="00FA6134" w:rsidP="00BA2172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Diseñar y aplicar cuestionarios</w:t>
            </w:r>
          </w:p>
          <w:p w:rsidR="00FA6134" w:rsidRDefault="00FA6134" w:rsidP="00BA2172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Realizar el plan de análisis</w:t>
            </w:r>
          </w:p>
          <w:p w:rsidR="00FA6134" w:rsidRDefault="00FA6134" w:rsidP="00BA2172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Efectuar las fases para ir a trabajo de campo</w:t>
            </w:r>
          </w:p>
          <w:p w:rsidR="00FA6134" w:rsidRDefault="00FA6134" w:rsidP="00BA2172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Manejar datos con </w:t>
            </w:r>
            <w:r w:rsidR="00171C75">
              <w:rPr>
                <w:rFonts w:ascii="Arial" w:hAnsi="Arial" w:cs="Arial"/>
                <w:lang w:val="es-MX"/>
              </w:rPr>
              <w:t xml:space="preserve">uso de </w:t>
            </w:r>
            <w:r>
              <w:rPr>
                <w:rFonts w:ascii="Arial" w:hAnsi="Arial" w:cs="Arial"/>
                <w:lang w:val="es-MX"/>
              </w:rPr>
              <w:t>software estadísticos (Excel y SPSS)</w:t>
            </w:r>
          </w:p>
          <w:p w:rsidR="00FA6134" w:rsidRDefault="00FA6134" w:rsidP="00BA2172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Hacer análisis con variables e indicadores sociodemográficos</w:t>
            </w:r>
          </w:p>
          <w:p w:rsidR="00FA6134" w:rsidRDefault="00FA6134" w:rsidP="00BA2172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Redactar el informe sociodemográfico</w:t>
            </w:r>
          </w:p>
          <w:p w:rsidR="00171C75" w:rsidRPr="00171C75" w:rsidRDefault="00171C75" w:rsidP="00171C75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Saber hacer</w:t>
            </w:r>
          </w:p>
          <w:p w:rsidR="00171C75" w:rsidRDefault="00171C75" w:rsidP="00BA2172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Diferenciar las entrevistas a realizar</w:t>
            </w:r>
          </w:p>
          <w:p w:rsidR="00171C75" w:rsidRDefault="00171C75" w:rsidP="00BA2172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Diseñar y elaborar cuestionarios sociodemográficos</w:t>
            </w:r>
          </w:p>
          <w:p w:rsidR="00171C75" w:rsidRDefault="00171C75" w:rsidP="00BA2172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Elaborar el plan de análisis</w:t>
            </w:r>
          </w:p>
          <w:p w:rsidR="00171C75" w:rsidRDefault="00171C75" w:rsidP="00BA2172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Reconocerá las diferentes fases de trabajo de campo</w:t>
            </w:r>
          </w:p>
          <w:p w:rsidR="00171C75" w:rsidRDefault="00171C75" w:rsidP="00BA2172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Construir la base de datos en SPSS y Excel para su análisis e interpretación</w:t>
            </w:r>
          </w:p>
          <w:p w:rsidR="00171C75" w:rsidRDefault="00171C75" w:rsidP="00BA2172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Construir e interpretar indicadores y variables sociodemográficas</w:t>
            </w:r>
          </w:p>
          <w:p w:rsidR="00171C75" w:rsidRDefault="00171C75" w:rsidP="00BA2172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Elaborar informe sociodemográfico</w:t>
            </w:r>
          </w:p>
          <w:p w:rsidR="00171C75" w:rsidRDefault="00171C75" w:rsidP="00171C75">
            <w:pPr>
              <w:rPr>
                <w:rFonts w:ascii="Arial" w:hAnsi="Arial" w:cs="Arial"/>
                <w:lang w:val="es-MX"/>
              </w:rPr>
            </w:pPr>
          </w:p>
          <w:p w:rsidR="00171C75" w:rsidRPr="00171C75" w:rsidRDefault="00171C75" w:rsidP="00171C75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Saber ser</w:t>
            </w:r>
          </w:p>
          <w:p w:rsidR="00171C75" w:rsidRPr="00171C75" w:rsidRDefault="00171C75" w:rsidP="00171C75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Diseñar, interpretar, analizar, comprender, construir y ser propositivo.</w:t>
            </w:r>
          </w:p>
          <w:p w:rsidR="00AA45C1" w:rsidRPr="00C348DC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AA45C1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171C75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Secuencia de aprendizaje:</w:t>
            </w:r>
          </w:p>
          <w:p w:rsidR="001265C2" w:rsidRPr="001265C2" w:rsidRDefault="00171C75" w:rsidP="001265C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  <w:r w:rsidR="004F7628">
              <w:rPr>
                <w:rFonts w:ascii="Arial" w:hAnsi="Arial" w:cs="Arial"/>
                <w:lang w:val="es-MX"/>
              </w:rPr>
              <w:t xml:space="preserve">. Realizar </w:t>
            </w:r>
            <w:r w:rsidR="001265C2" w:rsidRPr="001265C2">
              <w:rPr>
                <w:rFonts w:ascii="Arial" w:hAnsi="Arial" w:cs="Arial"/>
                <w:lang w:val="es-MX"/>
              </w:rPr>
              <w:t>diversas técnicas de la información cuantitativa</w:t>
            </w:r>
          </w:p>
          <w:p w:rsidR="001265C2" w:rsidRPr="001265C2" w:rsidRDefault="004F7628" w:rsidP="001265C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2.</w:t>
            </w:r>
            <w:r w:rsidRPr="001265C2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 xml:space="preserve">Manejar </w:t>
            </w:r>
            <w:r w:rsidR="001265C2" w:rsidRPr="001265C2">
              <w:rPr>
                <w:rFonts w:ascii="Arial" w:hAnsi="Arial" w:cs="Arial"/>
                <w:lang w:val="es-MX"/>
              </w:rPr>
              <w:t xml:space="preserve">herramientas tecnológicas, computacionales para el uso de paquetes estadísticos para </w:t>
            </w:r>
            <w:r>
              <w:rPr>
                <w:rFonts w:ascii="Arial" w:hAnsi="Arial" w:cs="Arial"/>
                <w:lang w:val="es-MX"/>
              </w:rPr>
              <w:t>ordenar</w:t>
            </w:r>
            <w:r w:rsidR="001265C2" w:rsidRPr="001265C2">
              <w:rPr>
                <w:rFonts w:ascii="Arial" w:hAnsi="Arial" w:cs="Arial"/>
                <w:lang w:val="es-MX"/>
              </w:rPr>
              <w:t xml:space="preserve"> </w:t>
            </w:r>
            <w:r w:rsidR="00596CA3">
              <w:rPr>
                <w:rFonts w:ascii="Arial" w:hAnsi="Arial" w:cs="Arial"/>
                <w:lang w:val="es-MX"/>
              </w:rPr>
              <w:t>i</w:t>
            </w:r>
            <w:r w:rsidR="001265C2" w:rsidRPr="001265C2">
              <w:rPr>
                <w:rFonts w:ascii="Arial" w:hAnsi="Arial" w:cs="Arial"/>
                <w:lang w:val="es-MX"/>
              </w:rPr>
              <w:t>nformación cuantitativa.</w:t>
            </w:r>
          </w:p>
          <w:p w:rsidR="001265C2" w:rsidRDefault="001265C2" w:rsidP="001265C2">
            <w:pPr>
              <w:rPr>
                <w:rFonts w:ascii="Arial" w:hAnsi="Arial" w:cs="Arial"/>
                <w:lang w:val="es-MX"/>
              </w:rPr>
            </w:pPr>
            <w:r w:rsidRPr="001265C2">
              <w:rPr>
                <w:rFonts w:ascii="Arial" w:hAnsi="Arial" w:cs="Arial"/>
                <w:lang w:val="es-MX"/>
              </w:rPr>
              <w:t>3</w:t>
            </w:r>
            <w:r w:rsidR="00D33B01">
              <w:rPr>
                <w:rFonts w:ascii="Arial" w:hAnsi="Arial" w:cs="Arial"/>
                <w:lang w:val="es-MX"/>
              </w:rPr>
              <w:t xml:space="preserve">. </w:t>
            </w:r>
            <w:r w:rsidRPr="001265C2">
              <w:rPr>
                <w:rFonts w:ascii="Arial" w:hAnsi="Arial" w:cs="Arial"/>
                <w:lang w:val="es-MX"/>
              </w:rPr>
              <w:t xml:space="preserve">Analizar información </w:t>
            </w:r>
            <w:r w:rsidR="004F7628">
              <w:rPr>
                <w:rFonts w:ascii="Arial" w:hAnsi="Arial" w:cs="Arial"/>
                <w:lang w:val="es-MX"/>
              </w:rPr>
              <w:t>sociodemográfica</w:t>
            </w:r>
            <w:r w:rsidRPr="001265C2">
              <w:rPr>
                <w:rFonts w:ascii="Arial" w:hAnsi="Arial" w:cs="Arial"/>
                <w:lang w:val="es-MX"/>
              </w:rPr>
              <w:t xml:space="preserve"> a partir de la ordenación de la información estadística</w:t>
            </w:r>
          </w:p>
          <w:p w:rsidR="00D33B01" w:rsidRPr="00C348DC" w:rsidRDefault="00D33B01" w:rsidP="001265C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4. </w:t>
            </w:r>
            <w:r w:rsidRPr="001265C2">
              <w:rPr>
                <w:rFonts w:ascii="Arial" w:hAnsi="Arial" w:cs="Arial"/>
                <w:lang w:val="es-MX"/>
              </w:rPr>
              <w:t>Diseñar estrategias de presentación de la información cuantitativa</w:t>
            </w:r>
          </w:p>
          <w:p w:rsidR="00AA45C1" w:rsidRPr="00C348DC" w:rsidRDefault="00AA45C1" w:rsidP="009E78D7">
            <w:pPr>
              <w:rPr>
                <w:rFonts w:ascii="Arial" w:hAnsi="Arial" w:cs="Arial"/>
                <w:lang w:val="es-MX"/>
              </w:rPr>
            </w:pPr>
          </w:p>
        </w:tc>
      </w:tr>
      <w:tr w:rsidR="00AA45C1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171C75" w:rsidRDefault="00AA45C1" w:rsidP="009E78D7">
            <w:pPr>
              <w:rPr>
                <w:rFonts w:ascii="Arial" w:hAnsi="Arial" w:cs="Arial"/>
                <w:b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Estrategias de aprendizaje:</w:t>
            </w:r>
          </w:p>
          <w:p w:rsidR="001265C2" w:rsidRDefault="001265C2" w:rsidP="00BA2172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Diseño de la encuesta</w:t>
            </w:r>
          </w:p>
          <w:p w:rsidR="001265C2" w:rsidRDefault="001265C2" w:rsidP="00BA2172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Recolección de la información</w:t>
            </w:r>
          </w:p>
          <w:p w:rsidR="001265C2" w:rsidRDefault="001265C2" w:rsidP="00BA2172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Análisis de la información</w:t>
            </w:r>
          </w:p>
          <w:p w:rsidR="001265C2" w:rsidRDefault="001265C2" w:rsidP="00BA2172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Manejo de datos en el Statistical Package for the Social Science (SPSS)</w:t>
            </w:r>
          </w:p>
          <w:p w:rsidR="001265C2" w:rsidRDefault="00596CA3" w:rsidP="00BA2172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Manejo de datos en la Hoja de Excel</w:t>
            </w:r>
          </w:p>
          <w:p w:rsidR="00D33B01" w:rsidRDefault="00D33B01" w:rsidP="00BA2172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Interpretar la información cuantitativa</w:t>
            </w:r>
          </w:p>
          <w:p w:rsidR="00AA45C1" w:rsidRPr="00C21D89" w:rsidRDefault="00D33B01" w:rsidP="00BA2172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Presentación de informe sociodemográfico</w:t>
            </w:r>
          </w:p>
        </w:tc>
      </w:tr>
      <w:tr w:rsidR="00AA45C1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Default="00AA45C1" w:rsidP="009E78D7">
            <w:pPr>
              <w:rPr>
                <w:rFonts w:ascii="Arial" w:hAnsi="Arial" w:cs="Arial"/>
                <w:lang w:val="es-MX"/>
              </w:rPr>
            </w:pPr>
            <w:r w:rsidRPr="00171C75">
              <w:rPr>
                <w:rFonts w:ascii="Arial" w:hAnsi="Arial" w:cs="Arial"/>
                <w:b/>
                <w:lang w:val="es-MX"/>
              </w:rPr>
              <w:t>Bibliografía Básica</w:t>
            </w:r>
            <w:r w:rsidRPr="00C348DC">
              <w:rPr>
                <w:rFonts w:ascii="Arial" w:hAnsi="Arial" w:cs="Arial"/>
                <w:lang w:val="es-MX"/>
              </w:rPr>
              <w:t xml:space="preserve"> (bibliohemerográficos, audiovisuales y digitales  de 3 a 5 máximo)</w:t>
            </w:r>
          </w:p>
          <w:p w:rsidR="00212FD3" w:rsidRPr="00C348DC" w:rsidRDefault="00212FD3" w:rsidP="009E78D7">
            <w:pPr>
              <w:rPr>
                <w:rFonts w:ascii="Arial" w:hAnsi="Arial" w:cs="Arial"/>
                <w:lang w:val="es-MX"/>
              </w:rPr>
            </w:pPr>
          </w:p>
          <w:p w:rsidR="00645BD9" w:rsidRPr="00C348DC" w:rsidRDefault="00645BD9" w:rsidP="009E78D7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1.</w:t>
            </w:r>
            <w:r w:rsidRPr="00C348DC">
              <w:rPr>
                <w:rFonts w:ascii="Arial" w:hAnsi="Arial" w:cs="Arial"/>
                <w:lang w:val="es-MX"/>
              </w:rPr>
              <w:tab/>
              <w:t>Babbie, E. (</w:t>
            </w:r>
            <w:r w:rsidR="007C2A74" w:rsidRPr="00C348DC">
              <w:rPr>
                <w:rFonts w:ascii="Arial" w:hAnsi="Arial" w:cs="Arial"/>
                <w:lang w:val="es-MX"/>
              </w:rPr>
              <w:t>2000</w:t>
            </w:r>
            <w:r w:rsidRPr="00C348DC">
              <w:rPr>
                <w:rFonts w:ascii="Arial" w:hAnsi="Arial" w:cs="Arial"/>
                <w:lang w:val="es-MX"/>
              </w:rPr>
              <w:t xml:space="preserve">). </w:t>
            </w:r>
            <w:r w:rsidRPr="00212FD3">
              <w:rPr>
                <w:rFonts w:ascii="Arial" w:hAnsi="Arial" w:cs="Arial"/>
                <w:i/>
                <w:lang w:val="es-MX"/>
              </w:rPr>
              <w:t>El método de la encuesta en Manual para la práctica de la investigación social</w:t>
            </w:r>
            <w:r w:rsidRPr="00C348DC">
              <w:rPr>
                <w:rFonts w:ascii="Arial" w:hAnsi="Arial" w:cs="Arial"/>
                <w:lang w:val="es-MX"/>
              </w:rPr>
              <w:t>. pp.</w:t>
            </w:r>
            <w:r w:rsidR="004F7628">
              <w:rPr>
                <w:rFonts w:ascii="Arial" w:hAnsi="Arial" w:cs="Arial"/>
                <w:lang w:val="es-MX"/>
              </w:rPr>
              <w:t xml:space="preserve"> </w:t>
            </w:r>
            <w:r w:rsidRPr="00C348DC">
              <w:rPr>
                <w:rFonts w:ascii="Arial" w:hAnsi="Arial" w:cs="Arial"/>
                <w:lang w:val="es-MX"/>
              </w:rPr>
              <w:t>304-645.</w:t>
            </w:r>
          </w:p>
          <w:p w:rsidR="00645BD9" w:rsidRPr="00C348DC" w:rsidRDefault="00645BD9" w:rsidP="00645BD9">
            <w:pPr>
              <w:pStyle w:val="biblografia"/>
              <w:spacing w:after="0"/>
              <w:ind w:hanging="360"/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n-US"/>
              </w:rPr>
              <w:t xml:space="preserve">2.        Good, W. y Paul Hatt. </w:t>
            </w:r>
            <w:r w:rsidRPr="00C348DC">
              <w:rPr>
                <w:rFonts w:ascii="Arial" w:hAnsi="Arial" w:cs="Arial"/>
                <w:lang w:val="es-MX"/>
              </w:rPr>
              <w:t xml:space="preserve">(1967). </w:t>
            </w:r>
            <w:r w:rsidRPr="00212FD3">
              <w:rPr>
                <w:rFonts w:ascii="Arial" w:hAnsi="Arial" w:cs="Arial"/>
                <w:i/>
                <w:lang w:val="es-MX"/>
              </w:rPr>
              <w:t>Elementos fundamentales del método científico: Las hipótesis en Métodos de la investigación  social.</w:t>
            </w:r>
            <w:r w:rsidRPr="00C348DC">
              <w:rPr>
                <w:rFonts w:ascii="Arial" w:hAnsi="Arial" w:cs="Arial"/>
                <w:lang w:val="es-MX"/>
              </w:rPr>
              <w:t xml:space="preserve"> Primera edición. Trillas. México, D.F.</w:t>
            </w:r>
          </w:p>
          <w:p w:rsidR="00645BD9" w:rsidRPr="00C348DC" w:rsidRDefault="00645BD9" w:rsidP="00645BD9">
            <w:pPr>
              <w:pStyle w:val="biblografia"/>
              <w:spacing w:after="0"/>
              <w:ind w:hanging="360"/>
              <w:jc w:val="both"/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 xml:space="preserve">3.  Bienvenido Visauta Vinacua (2007). </w:t>
            </w:r>
            <w:r w:rsidRPr="00212FD3">
              <w:rPr>
                <w:rFonts w:ascii="Arial" w:hAnsi="Arial" w:cs="Arial"/>
                <w:i/>
                <w:lang w:val="es-MX"/>
              </w:rPr>
              <w:t>Análisis estadístico con SPSS 14</w:t>
            </w:r>
            <w:r w:rsidRPr="00C348DC">
              <w:rPr>
                <w:rFonts w:ascii="Arial" w:hAnsi="Arial" w:cs="Arial"/>
                <w:lang w:val="es-MX"/>
              </w:rPr>
              <w:t>.</w:t>
            </w:r>
            <w:r w:rsidRPr="00C348DC">
              <w:t xml:space="preserve"> </w:t>
            </w:r>
            <w:r w:rsidRPr="00C348DC">
              <w:rPr>
                <w:rFonts w:ascii="Arial" w:hAnsi="Arial" w:cs="Arial"/>
                <w:lang w:val="es-MX"/>
              </w:rPr>
              <w:t xml:space="preserve">McGraw-Hill/Interamericana de España, S.A. (3ª ED.), España. Páginas 432. </w:t>
            </w:r>
          </w:p>
          <w:p w:rsidR="00AA45C1" w:rsidRPr="00C348DC" w:rsidRDefault="00AA45C1" w:rsidP="009E78D7">
            <w:pPr>
              <w:rPr>
                <w:rFonts w:ascii="Arial" w:hAnsi="Arial" w:cs="Arial"/>
                <w:lang w:val="es-MX"/>
              </w:rPr>
            </w:pPr>
          </w:p>
        </w:tc>
      </w:tr>
      <w:tr w:rsidR="00AA45C1" w:rsidRPr="00C348DC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C348DC" w:rsidRDefault="00AA45C1" w:rsidP="009E78D7">
            <w:pPr>
              <w:rPr>
                <w:rFonts w:ascii="Arial" w:hAnsi="Arial" w:cs="Arial"/>
                <w:lang w:val="es-MX"/>
              </w:rPr>
            </w:pPr>
            <w:r w:rsidRPr="00C348DC">
              <w:rPr>
                <w:rFonts w:ascii="Arial" w:hAnsi="Arial" w:cs="Arial"/>
                <w:lang w:val="es-MX"/>
              </w:rPr>
              <w:t>Bibliografía complementaria (de 3 a 5 máximo)</w:t>
            </w:r>
          </w:p>
          <w:p w:rsidR="00AA45C1" w:rsidRPr="00C348DC" w:rsidRDefault="00AA45C1" w:rsidP="009E78D7">
            <w:pPr>
              <w:rPr>
                <w:rFonts w:ascii="Arial" w:hAnsi="Arial" w:cs="Arial"/>
                <w:lang w:val="es-MX"/>
              </w:rPr>
            </w:pPr>
          </w:p>
          <w:p w:rsidR="00AA45C1" w:rsidRPr="00C348DC" w:rsidRDefault="00AA45C1" w:rsidP="009E78D7">
            <w:pPr>
              <w:rPr>
                <w:rFonts w:ascii="Arial" w:hAnsi="Arial" w:cs="Arial"/>
                <w:lang w:val="es-MX"/>
              </w:rPr>
            </w:pPr>
          </w:p>
          <w:p w:rsidR="00AA45C1" w:rsidRPr="00C348DC" w:rsidRDefault="00AA45C1" w:rsidP="009E78D7">
            <w:pPr>
              <w:rPr>
                <w:rFonts w:ascii="Arial" w:hAnsi="Arial" w:cs="Arial"/>
                <w:lang w:val="es-MX"/>
              </w:rPr>
            </w:pPr>
          </w:p>
        </w:tc>
      </w:tr>
    </w:tbl>
    <w:p w:rsidR="0062473C" w:rsidRPr="009E78D7" w:rsidRDefault="0062473C" w:rsidP="003A2588">
      <w:pPr>
        <w:rPr>
          <w:rFonts w:ascii="Arial" w:hAnsi="Arial" w:cs="Arial"/>
          <w:lang w:val="es-MX"/>
        </w:rPr>
      </w:pPr>
    </w:p>
    <w:p w:rsidR="00153207" w:rsidRPr="009E78D7" w:rsidRDefault="00247EA8" w:rsidP="00BA2172">
      <w:pPr>
        <w:numPr>
          <w:ilvl w:val="0"/>
          <w:numId w:val="3"/>
        </w:numPr>
        <w:jc w:val="both"/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t>PERFIL DESEABLE DEL DOCENTE</w:t>
      </w:r>
    </w:p>
    <w:p w:rsidR="00A411A6" w:rsidRPr="009E78D7" w:rsidRDefault="00A411A6" w:rsidP="00153207">
      <w:pPr>
        <w:jc w:val="center"/>
        <w:rPr>
          <w:rFonts w:ascii="Arial" w:hAnsi="Arial" w:cs="Arial"/>
          <w:b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8505"/>
      </w:tblGrid>
      <w:tr w:rsidR="00A411A6" w:rsidRPr="009E78D7">
        <w:tc>
          <w:tcPr>
            <w:tcW w:w="5778" w:type="dxa"/>
            <w:shd w:val="clear" w:color="auto" w:fill="B8CCE4"/>
          </w:tcPr>
          <w:p w:rsidR="00653C1A" w:rsidRPr="009E78D7" w:rsidRDefault="00653C1A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411A6" w:rsidRPr="009E78D7" w:rsidRDefault="00A411A6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CRITERIO</w:t>
            </w:r>
          </w:p>
          <w:p w:rsidR="00CE7C17" w:rsidRPr="009E78D7" w:rsidRDefault="00CE7C17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8505" w:type="dxa"/>
            <w:shd w:val="clear" w:color="auto" w:fill="B8CCE4"/>
          </w:tcPr>
          <w:p w:rsidR="00653C1A" w:rsidRPr="009E78D7" w:rsidRDefault="00653C1A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411A6" w:rsidRPr="009E78D7" w:rsidRDefault="00A411A6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</w:tr>
      <w:tr w:rsidR="00A411A6" w:rsidRPr="009E78D7">
        <w:trPr>
          <w:trHeight w:val="387"/>
        </w:trPr>
        <w:tc>
          <w:tcPr>
            <w:tcW w:w="5778" w:type="dxa"/>
            <w:shd w:val="clear" w:color="auto" w:fill="D9D9D9"/>
            <w:vAlign w:val="center"/>
          </w:tcPr>
          <w:p w:rsidR="00A411A6" w:rsidRPr="009E78D7" w:rsidRDefault="00A411A6" w:rsidP="000B71C2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F</w:t>
            </w:r>
            <w:r w:rsidR="000B71C2" w:rsidRPr="009E78D7">
              <w:rPr>
                <w:rFonts w:ascii="Arial" w:hAnsi="Arial" w:cs="Arial"/>
                <w:b/>
                <w:lang w:val="es-MX"/>
              </w:rPr>
              <w:t>ormación Profesional</w:t>
            </w:r>
          </w:p>
        </w:tc>
        <w:tc>
          <w:tcPr>
            <w:tcW w:w="8505" w:type="dxa"/>
            <w:vAlign w:val="center"/>
          </w:tcPr>
          <w:p w:rsidR="00567FE5" w:rsidRDefault="000B71C2" w:rsidP="00942B48">
            <w:pPr>
              <w:rPr>
                <w:rFonts w:ascii="Arial" w:hAnsi="Arial" w:cs="Arial"/>
                <w:i/>
                <w:lang w:val="es-MX"/>
              </w:rPr>
            </w:pPr>
            <w:r w:rsidRPr="009E78D7">
              <w:rPr>
                <w:rFonts w:ascii="Arial" w:hAnsi="Arial" w:cs="Arial"/>
                <w:i/>
                <w:lang w:val="es-MX"/>
              </w:rPr>
              <w:t>(Licenciatura, Especialidad, Maestría o Doctorado  en…)</w:t>
            </w:r>
          </w:p>
          <w:p w:rsidR="004F7628" w:rsidRPr="004F7628" w:rsidRDefault="00091AA0" w:rsidP="008F3BBD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Maestría y/o doctorado en Ciencias Sociales y/o población con perspectiva interdisciplinaria (</w:t>
            </w:r>
            <w:r w:rsidR="008F3BBD">
              <w:rPr>
                <w:rFonts w:ascii="Arial" w:hAnsi="Arial" w:cs="Arial"/>
                <w:lang w:val="es-MX"/>
              </w:rPr>
              <w:t>S</w:t>
            </w:r>
            <w:r>
              <w:rPr>
                <w:rFonts w:ascii="Arial" w:hAnsi="Arial" w:cs="Arial"/>
                <w:lang w:val="es-MX"/>
              </w:rPr>
              <w:t xml:space="preserve">ociología, </w:t>
            </w:r>
            <w:r w:rsidR="008F3BBD">
              <w:rPr>
                <w:rFonts w:ascii="Arial" w:hAnsi="Arial" w:cs="Arial"/>
                <w:lang w:val="es-MX"/>
              </w:rPr>
              <w:t xml:space="preserve">geografía, </w:t>
            </w:r>
            <w:r>
              <w:rPr>
                <w:rFonts w:ascii="Arial" w:hAnsi="Arial" w:cs="Arial"/>
                <w:lang w:val="es-MX"/>
              </w:rPr>
              <w:t>historia, ambiental, economía)</w:t>
            </w:r>
          </w:p>
        </w:tc>
      </w:tr>
      <w:tr w:rsidR="00A411A6" w:rsidRPr="009E78D7">
        <w:trPr>
          <w:trHeight w:val="427"/>
        </w:trPr>
        <w:tc>
          <w:tcPr>
            <w:tcW w:w="5778" w:type="dxa"/>
            <w:shd w:val="clear" w:color="auto" w:fill="D9D9D9"/>
            <w:vAlign w:val="center"/>
          </w:tcPr>
          <w:p w:rsidR="00A411A6" w:rsidRPr="009E78D7" w:rsidRDefault="004D7376" w:rsidP="004D7376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Experiencia Profesional</w:t>
            </w:r>
          </w:p>
        </w:tc>
        <w:tc>
          <w:tcPr>
            <w:tcW w:w="8505" w:type="dxa"/>
            <w:vAlign w:val="center"/>
          </w:tcPr>
          <w:p w:rsidR="00205783" w:rsidRDefault="00091AA0" w:rsidP="00205783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Haber realizado d</w:t>
            </w:r>
            <w:r w:rsidR="004F7628" w:rsidRPr="00205783">
              <w:rPr>
                <w:rFonts w:ascii="Arial" w:hAnsi="Arial" w:cs="Arial"/>
                <w:lang w:val="es-MX"/>
              </w:rPr>
              <w:t>ocencia con perspectiva social</w:t>
            </w:r>
            <w:r>
              <w:rPr>
                <w:rFonts w:ascii="Arial" w:hAnsi="Arial" w:cs="Arial"/>
                <w:lang w:val="es-MX"/>
              </w:rPr>
              <w:t>, económica</w:t>
            </w:r>
            <w:r w:rsidR="00205783">
              <w:rPr>
                <w:rFonts w:ascii="Arial" w:hAnsi="Arial" w:cs="Arial"/>
                <w:lang w:val="es-MX"/>
              </w:rPr>
              <w:t xml:space="preserve"> y de desarrollo sustentable</w:t>
            </w:r>
            <w:r w:rsidR="004F7628" w:rsidRPr="00205783">
              <w:rPr>
                <w:rFonts w:ascii="Arial" w:hAnsi="Arial" w:cs="Arial"/>
                <w:lang w:val="es-MX"/>
              </w:rPr>
              <w:t xml:space="preserve">. </w:t>
            </w:r>
            <w:r w:rsidR="008F3BBD">
              <w:rPr>
                <w:rFonts w:ascii="Arial" w:hAnsi="Arial" w:cs="Arial"/>
                <w:lang w:val="es-MX"/>
              </w:rPr>
              <w:t xml:space="preserve">Así como, en investigaciones </w:t>
            </w:r>
            <w:r w:rsidR="004F7628" w:rsidRPr="00205783">
              <w:rPr>
                <w:rFonts w:ascii="Arial" w:hAnsi="Arial" w:cs="Arial"/>
                <w:lang w:val="es-MX"/>
              </w:rPr>
              <w:t xml:space="preserve">con </w:t>
            </w:r>
            <w:r w:rsidR="008F3BBD">
              <w:rPr>
                <w:rFonts w:ascii="Arial" w:hAnsi="Arial" w:cs="Arial"/>
                <w:lang w:val="es-MX"/>
              </w:rPr>
              <w:t xml:space="preserve">temas sociales y de población. </w:t>
            </w:r>
          </w:p>
          <w:p w:rsidR="00205783" w:rsidRDefault="008F3BBD" w:rsidP="00205783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Contar con experiencia en la p</w:t>
            </w:r>
            <w:r w:rsidR="004F7628" w:rsidRPr="00205783">
              <w:rPr>
                <w:rFonts w:ascii="Arial" w:hAnsi="Arial" w:cs="Arial"/>
                <w:lang w:val="es-MX"/>
              </w:rPr>
              <w:t>ublicación de artículos a nivel nacional e internacional</w:t>
            </w:r>
            <w:r>
              <w:rPr>
                <w:rFonts w:ascii="Arial" w:hAnsi="Arial" w:cs="Arial"/>
                <w:lang w:val="es-MX"/>
              </w:rPr>
              <w:t xml:space="preserve"> y </w:t>
            </w:r>
            <w:r w:rsidR="00205783" w:rsidRPr="00205783">
              <w:rPr>
                <w:rFonts w:ascii="Arial" w:hAnsi="Arial" w:cs="Arial"/>
                <w:lang w:val="es-MX"/>
              </w:rPr>
              <w:t>capítulos de libros</w:t>
            </w:r>
            <w:r>
              <w:rPr>
                <w:rFonts w:ascii="Arial" w:hAnsi="Arial" w:cs="Arial"/>
                <w:lang w:val="es-MX"/>
              </w:rPr>
              <w:t>.</w:t>
            </w:r>
          </w:p>
          <w:p w:rsidR="00205783" w:rsidRDefault="00205783" w:rsidP="00205783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P</w:t>
            </w:r>
            <w:r w:rsidRPr="00205783">
              <w:rPr>
                <w:rFonts w:ascii="Arial" w:hAnsi="Arial" w:cs="Arial"/>
                <w:lang w:val="es-MX"/>
              </w:rPr>
              <w:t xml:space="preserve">articipación en diferentes congresos a </w:t>
            </w:r>
            <w:r>
              <w:rPr>
                <w:rFonts w:ascii="Arial" w:hAnsi="Arial" w:cs="Arial"/>
                <w:lang w:val="es-MX"/>
              </w:rPr>
              <w:t>nivel internacional y nacional</w:t>
            </w:r>
          </w:p>
          <w:p w:rsidR="004F7628" w:rsidRPr="009E78D7" w:rsidRDefault="008F3BBD" w:rsidP="00205783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Asistido a diferentes</w:t>
            </w:r>
            <w:r w:rsidR="00205783" w:rsidRPr="00205783">
              <w:rPr>
                <w:rFonts w:ascii="Arial" w:hAnsi="Arial" w:cs="Arial"/>
                <w:lang w:val="es-MX"/>
              </w:rPr>
              <w:t xml:space="preserve"> cursos de actualización</w:t>
            </w:r>
          </w:p>
        </w:tc>
      </w:tr>
      <w:tr w:rsidR="004D7376" w:rsidRPr="009E78D7">
        <w:trPr>
          <w:trHeight w:val="427"/>
        </w:trPr>
        <w:tc>
          <w:tcPr>
            <w:tcW w:w="5778" w:type="dxa"/>
            <w:shd w:val="clear" w:color="auto" w:fill="D9D9D9"/>
            <w:vAlign w:val="center"/>
          </w:tcPr>
          <w:p w:rsidR="004D7376" w:rsidRPr="009E78D7" w:rsidRDefault="004D7376" w:rsidP="000B71C2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Competencias  </w:t>
            </w:r>
          </w:p>
        </w:tc>
        <w:tc>
          <w:tcPr>
            <w:tcW w:w="8505" w:type="dxa"/>
            <w:vAlign w:val="center"/>
          </w:tcPr>
          <w:p w:rsidR="00D45A3B" w:rsidRDefault="00AF3528" w:rsidP="00D45A3B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Diseñar</w:t>
            </w:r>
            <w:r w:rsidR="00D45A3B">
              <w:rPr>
                <w:rFonts w:ascii="Arial" w:hAnsi="Arial" w:cs="Arial"/>
                <w:lang w:val="es-MX"/>
              </w:rPr>
              <w:t>, elabora</w:t>
            </w:r>
            <w:r>
              <w:rPr>
                <w:rFonts w:ascii="Arial" w:hAnsi="Arial" w:cs="Arial"/>
                <w:lang w:val="es-MX"/>
              </w:rPr>
              <w:t>r</w:t>
            </w:r>
            <w:r w:rsidR="00D45A3B">
              <w:rPr>
                <w:rFonts w:ascii="Arial" w:hAnsi="Arial" w:cs="Arial"/>
                <w:lang w:val="es-MX"/>
              </w:rPr>
              <w:t xml:space="preserve"> y evalua</w:t>
            </w:r>
            <w:r>
              <w:rPr>
                <w:rFonts w:ascii="Arial" w:hAnsi="Arial" w:cs="Arial"/>
                <w:lang w:val="es-MX"/>
              </w:rPr>
              <w:t xml:space="preserve">r </w:t>
            </w:r>
            <w:r w:rsidR="00D45A3B">
              <w:rPr>
                <w:rFonts w:ascii="Arial" w:hAnsi="Arial" w:cs="Arial"/>
                <w:lang w:val="es-MX"/>
              </w:rPr>
              <w:t>proyecto</w:t>
            </w:r>
            <w:r w:rsidR="00091AA0">
              <w:rPr>
                <w:rFonts w:ascii="Arial" w:hAnsi="Arial" w:cs="Arial"/>
                <w:lang w:val="es-MX"/>
              </w:rPr>
              <w:t>s de investigación social y de d</w:t>
            </w:r>
            <w:r w:rsidR="00D45A3B">
              <w:rPr>
                <w:rFonts w:ascii="Arial" w:hAnsi="Arial" w:cs="Arial"/>
                <w:lang w:val="es-MX"/>
              </w:rPr>
              <w:t>esarrollo sustentable</w:t>
            </w:r>
          </w:p>
          <w:p w:rsidR="00D45A3B" w:rsidRDefault="00AF3528" w:rsidP="00D45A3B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Analizar la población en situación de vulnerabilidad social y desigualdad social</w:t>
            </w:r>
          </w:p>
          <w:p w:rsidR="00AF3528" w:rsidRPr="00091AA0" w:rsidRDefault="00AF3528" w:rsidP="00091AA0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Manejar herramientas conceptuales y metodológicas</w:t>
            </w:r>
            <w:r w:rsidR="00091AA0">
              <w:rPr>
                <w:rFonts w:ascii="Arial" w:hAnsi="Arial" w:cs="Arial"/>
                <w:lang w:val="es-MX"/>
              </w:rPr>
              <w:t xml:space="preserve"> y paquetes estadísticos (SPSS, Excel</w:t>
            </w:r>
            <w:r w:rsidRPr="00091AA0">
              <w:rPr>
                <w:rFonts w:ascii="Arial" w:hAnsi="Arial" w:cs="Arial"/>
                <w:lang w:val="es-MX"/>
              </w:rPr>
              <w:t>)</w:t>
            </w:r>
          </w:p>
          <w:p w:rsidR="00AF3528" w:rsidRDefault="00AF3528" w:rsidP="00D45A3B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M</w:t>
            </w:r>
            <w:r w:rsidR="00091AA0">
              <w:rPr>
                <w:rFonts w:ascii="Arial" w:hAnsi="Arial" w:cs="Arial"/>
                <w:lang w:val="es-MX"/>
              </w:rPr>
              <w:t>anejar</w:t>
            </w:r>
            <w:r>
              <w:rPr>
                <w:rFonts w:ascii="Arial" w:hAnsi="Arial" w:cs="Arial"/>
                <w:lang w:val="es-MX"/>
              </w:rPr>
              <w:t xml:space="preserve"> diferentes técnicas de investigación cuantitativa</w:t>
            </w:r>
          </w:p>
          <w:p w:rsidR="00205783" w:rsidRPr="00AF3528" w:rsidRDefault="00AF3528" w:rsidP="00AF3528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  <w:b/>
                <w:lang w:val="es-MX"/>
              </w:rPr>
            </w:pPr>
            <w:r w:rsidRPr="00AF3528">
              <w:rPr>
                <w:rFonts w:ascii="Arial" w:hAnsi="Arial" w:cs="Arial"/>
                <w:lang w:val="es-MX"/>
              </w:rPr>
              <w:t>Analizar e interpretar información estadística</w:t>
            </w:r>
          </w:p>
          <w:p w:rsidR="00AF3528" w:rsidRDefault="00AF3528" w:rsidP="00AF3528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Analizar </w:t>
            </w:r>
            <w:r w:rsidRPr="00A472F0">
              <w:rPr>
                <w:rFonts w:ascii="Arial" w:hAnsi="Arial" w:cs="Arial"/>
                <w:lang w:val="es-MX"/>
              </w:rPr>
              <w:t>los elementos estadísticos,</w:t>
            </w:r>
            <w:r>
              <w:rPr>
                <w:rFonts w:ascii="Arial" w:hAnsi="Arial" w:cs="Arial"/>
                <w:lang w:val="es-MX"/>
              </w:rPr>
              <w:t xml:space="preserve"> técnicos y conceptuales en sociodemografía</w:t>
            </w:r>
          </w:p>
          <w:p w:rsidR="00AF3528" w:rsidRPr="00AF3528" w:rsidRDefault="00AF3528" w:rsidP="00091AA0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Plasmar los conocimientos en el modelo educativo de la Universidad a través de</w:t>
            </w:r>
            <w:r w:rsidR="008F76EC">
              <w:rPr>
                <w:rFonts w:ascii="Arial" w:hAnsi="Arial" w:cs="Arial"/>
                <w:lang w:val="es-MX"/>
              </w:rPr>
              <w:t xml:space="preserve">l análisis e interpretación de </w:t>
            </w:r>
            <w:r w:rsidR="00091AA0">
              <w:rPr>
                <w:rFonts w:ascii="Arial" w:hAnsi="Arial" w:cs="Arial"/>
                <w:lang w:val="es-MX"/>
              </w:rPr>
              <w:t xml:space="preserve">la estructura y dinámica de la población </w:t>
            </w:r>
            <w:r w:rsidR="008F76EC">
              <w:rPr>
                <w:rFonts w:ascii="Arial" w:hAnsi="Arial" w:cs="Arial"/>
                <w:lang w:val="es-MX"/>
              </w:rPr>
              <w:t xml:space="preserve">desde la perspectiva internacional, nacional, estatal y comunitaria. </w:t>
            </w:r>
          </w:p>
        </w:tc>
      </w:tr>
    </w:tbl>
    <w:p w:rsidR="00A411A6" w:rsidRPr="009E78D7" w:rsidRDefault="00A411A6" w:rsidP="00153207">
      <w:pPr>
        <w:jc w:val="center"/>
        <w:rPr>
          <w:rFonts w:ascii="Arial" w:hAnsi="Arial" w:cs="Arial"/>
          <w:b/>
          <w:lang w:val="es-MX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637"/>
        <w:gridCol w:w="251"/>
        <w:gridCol w:w="7391"/>
      </w:tblGrid>
      <w:tr w:rsidR="00A765CF" w:rsidRPr="009E78D7">
        <w:tc>
          <w:tcPr>
            <w:tcW w:w="2324" w:type="pct"/>
            <w:vAlign w:val="center"/>
          </w:tcPr>
          <w:p w:rsidR="00A765CF" w:rsidRDefault="00A765CF" w:rsidP="002057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78D7">
              <w:rPr>
                <w:rFonts w:ascii="Arial" w:hAnsi="Arial" w:cs="Arial"/>
                <w:b/>
                <w:sz w:val="22"/>
                <w:szCs w:val="22"/>
              </w:rPr>
              <w:t>ELABOR</w:t>
            </w:r>
            <w:r w:rsidR="00091AA0">
              <w:rPr>
                <w:rFonts w:ascii="Arial" w:hAnsi="Arial" w:cs="Arial"/>
                <w:b/>
                <w:sz w:val="22"/>
                <w:szCs w:val="22"/>
              </w:rPr>
              <w:t>Ó</w:t>
            </w:r>
            <w:r w:rsidRPr="009E78D7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205783" w:rsidRPr="00FB2755">
              <w:rPr>
                <w:rFonts w:ascii="Arial" w:hAnsi="Arial" w:cs="Arial"/>
                <w:sz w:val="22"/>
                <w:szCs w:val="22"/>
              </w:rPr>
              <w:t>M. en C. Olga Lidia López González</w:t>
            </w:r>
            <w:r w:rsidR="00FB2755" w:rsidRPr="00FB2755">
              <w:rPr>
                <w:rFonts w:ascii="Arial" w:hAnsi="Arial" w:cs="Arial"/>
                <w:sz w:val="22"/>
                <w:szCs w:val="22"/>
              </w:rPr>
              <w:t>. Héctor. Dulce Karol Ramírez, Sonia Pineda</w:t>
            </w:r>
          </w:p>
          <w:p w:rsidR="00205783" w:rsidRPr="009E78D7" w:rsidRDefault="00205783" w:rsidP="0020578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78D7">
              <w:rPr>
                <w:rFonts w:ascii="Arial" w:hAnsi="Arial" w:cs="Arial"/>
                <w:b/>
                <w:sz w:val="22"/>
                <w:szCs w:val="22"/>
              </w:rPr>
              <w:t xml:space="preserve">REVISÓ: </w:t>
            </w:r>
          </w:p>
        </w:tc>
      </w:tr>
      <w:tr w:rsidR="00A765CF" w:rsidRPr="009E78D7">
        <w:trPr>
          <w:trHeight w:val="146"/>
        </w:trPr>
        <w:tc>
          <w:tcPr>
            <w:tcW w:w="2324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765CF" w:rsidRPr="009E78D7">
        <w:trPr>
          <w:trHeight w:val="280"/>
        </w:trPr>
        <w:tc>
          <w:tcPr>
            <w:tcW w:w="2324" w:type="pct"/>
            <w:vAlign w:val="center"/>
          </w:tcPr>
          <w:p w:rsidR="00A765CF" w:rsidRPr="009E78D7" w:rsidRDefault="0013691A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APROBÓ</w:t>
            </w:r>
            <w:r w:rsidR="00A765CF" w:rsidRPr="009E78D7">
              <w:rPr>
                <w:rFonts w:ascii="Arial" w:hAnsi="Arial" w:cs="Arial"/>
                <w:b/>
                <w:sz w:val="22"/>
                <w:szCs w:val="22"/>
              </w:rPr>
              <w:t xml:space="preserve">:       </w:t>
            </w:r>
          </w:p>
        </w:tc>
        <w:tc>
          <w:tcPr>
            <w:tcW w:w="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78D7">
              <w:rPr>
                <w:rFonts w:ascii="Arial" w:hAnsi="Arial" w:cs="Arial"/>
                <w:b/>
                <w:sz w:val="22"/>
                <w:szCs w:val="22"/>
              </w:rPr>
              <w:t xml:space="preserve">FECHA DE ENTRADA EN VIGOR: </w:t>
            </w:r>
          </w:p>
        </w:tc>
      </w:tr>
    </w:tbl>
    <w:p w:rsidR="00A765CF" w:rsidRPr="009E78D7" w:rsidRDefault="00A765CF" w:rsidP="00A765CF">
      <w:pPr>
        <w:jc w:val="right"/>
        <w:rPr>
          <w:rFonts w:ascii="Arial" w:hAnsi="Arial" w:cs="Arial"/>
          <w:b/>
          <w:sz w:val="22"/>
          <w:szCs w:val="22"/>
        </w:rPr>
      </w:pPr>
    </w:p>
    <w:p w:rsidR="00A765CF" w:rsidRPr="009E78D7" w:rsidRDefault="00A765CF" w:rsidP="00A765CF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E78D7">
        <w:rPr>
          <w:rFonts w:ascii="Arial" w:hAnsi="Arial" w:cs="Arial"/>
          <w:b/>
          <w:sz w:val="22"/>
          <w:szCs w:val="22"/>
          <w:lang w:val="es-MX"/>
        </w:rPr>
        <w:t xml:space="preserve">        CÓDIGO:</w:t>
      </w:r>
      <w:r w:rsidR="00D20E0B" w:rsidRPr="009E78D7">
        <w:rPr>
          <w:rFonts w:ascii="Arial" w:hAnsi="Arial" w:cs="Arial"/>
          <w:b/>
          <w:sz w:val="22"/>
          <w:szCs w:val="22"/>
          <w:lang w:val="es-MX"/>
        </w:rPr>
        <w:t xml:space="preserve"> </w:t>
      </w:r>
    </w:p>
    <w:sectPr w:rsidR="00A765CF" w:rsidRPr="009E78D7" w:rsidSect="006F3B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D45A3B" w:rsidRDefault="00D45A3B">
      <w:r>
        <w:separator/>
      </w:r>
    </w:p>
  </w:endnote>
  <w:endnote w:type="continuationSeparator" w:id="1">
    <w:p w:rsidR="00D45A3B" w:rsidRDefault="00D45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5A3B" w:rsidRDefault="00D45A3B">
    <w:pPr>
      <w:pStyle w:val="Piedepgina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5A3B" w:rsidRDefault="00911648">
    <w:pPr>
      <w:pStyle w:val="Piedepgina"/>
      <w:jc w:val="right"/>
    </w:pPr>
    <w:fldSimple w:instr="PAGE   \* MERGEFORMAT">
      <w:r w:rsidR="005232A4">
        <w:rPr>
          <w:noProof/>
        </w:rPr>
        <w:t>9</w:t>
      </w:r>
    </w:fldSimple>
  </w:p>
  <w:p w:rsidR="00D45A3B" w:rsidRPr="00486718" w:rsidRDefault="00D45A3B" w:rsidP="006A0269">
    <w:pPr>
      <w:jc w:val="center"/>
      <w:rPr>
        <w:rFonts w:ascii="Calibri" w:hAnsi="Calibri" w:cs="Calibri"/>
        <w:b/>
        <w:color w:val="7F7F7F"/>
        <w:lang w:val="es-MX"/>
      </w:rPr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5A3B" w:rsidRDefault="00D45A3B">
    <w:pPr>
      <w:pStyle w:val="Piedepgina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D45A3B" w:rsidRDefault="00D45A3B">
      <w:r>
        <w:separator/>
      </w:r>
    </w:p>
  </w:footnote>
  <w:footnote w:type="continuationSeparator" w:id="1">
    <w:p w:rsidR="00D45A3B" w:rsidRDefault="00D45A3B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5A3B" w:rsidRDefault="00D45A3B">
    <w:pPr>
      <w:pStyle w:val="Encabezado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5A3B" w:rsidRPr="00D94E17" w:rsidRDefault="00911648" w:rsidP="00876A36">
    <w:pPr>
      <w:pStyle w:val="Encabezado"/>
      <w:tabs>
        <w:tab w:val="left" w:pos="10874"/>
      </w:tabs>
      <w:jc w:val="center"/>
      <w:rPr>
        <w:rFonts w:ascii="Arial" w:hAnsi="Arial" w:cs="Arial"/>
        <w:b/>
        <w:sz w:val="28"/>
      </w:rPr>
    </w:pPr>
    <w:r w:rsidRPr="00911648">
      <w:rPr>
        <w:rFonts w:ascii="Arial" w:hAnsi="Arial" w:cs="Arial"/>
        <w:b/>
        <w:noProof/>
        <w:sz w:val="28"/>
        <w:lang w:val="es-MX" w:eastAsia="es-MX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1" o:spid="_x0000_s4097" type="#_x0000_t202" style="position:absolute;left:0;text-align:left;margin-left:-45.55pt;margin-top:-25.5pt;width:155.2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" stroked="f">
          <v:textbox>
            <w:txbxContent>
              <w:p w:rsidR="00D45A3B" w:rsidRDefault="00D45A3B">
                <w:r>
                  <w:rPr>
                    <w:noProof/>
                    <w:lang w:val="es-ES_tradnl" w:eastAsia="es-ES_tradnl"/>
                  </w:rPr>
                  <w:drawing>
                    <wp:inline distT="0" distB="0" distL="0" distR="0">
                      <wp:extent cx="1623847" cy="772511"/>
                      <wp:effectExtent l="0" t="0" r="0" b="0"/>
                      <wp:docPr id="3" name="0 Image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UNICH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xmlns:mo="http://schemas.microsoft.com/office/mac/office/2008/main" xmlns:mv="urn:schemas-microsoft-com:mac:vml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31366" cy="77608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45A3B" w:rsidRPr="00D94E17">
      <w:rPr>
        <w:rFonts w:ascii="Arial" w:hAnsi="Arial" w:cs="Arial"/>
        <w:b/>
        <w:sz w:val="28"/>
      </w:rPr>
      <w:t>UNIVERSIDAD INTERCULTURAL DE CHIAPAS</w:t>
    </w:r>
  </w:p>
  <w:p w:rsidR="00D45A3B" w:rsidRPr="00D94E17" w:rsidRDefault="00D45A3B" w:rsidP="005B6ED0">
    <w:pPr>
      <w:pStyle w:val="Encabezado"/>
      <w:jc w:val="center"/>
      <w:rPr>
        <w:rFonts w:ascii="Arial" w:hAnsi="Arial" w:cs="Arial"/>
        <w:b/>
      </w:rPr>
    </w:pPr>
    <w:r w:rsidRPr="00D94E17">
      <w:rPr>
        <w:rFonts w:ascii="Arial" w:hAnsi="Arial" w:cs="Arial"/>
        <w:b/>
      </w:rPr>
      <w:t>FORMATO DE ASIGNATURA CON DESGLOSE DE UNIDADES TEMÁTICAS</w:t>
    </w:r>
  </w:p>
  <w:p w:rsidR="00D45A3B" w:rsidRPr="00D94E17" w:rsidRDefault="00D45A3B" w:rsidP="005B6ED0">
    <w:pPr>
      <w:pStyle w:val="Encabezado"/>
      <w:jc w:val="center"/>
      <w:rPr>
        <w:rFonts w:ascii="Arial" w:hAnsi="Arial" w:cs="Arial"/>
        <w:sz w:val="20"/>
      </w:rPr>
    </w:pPr>
    <w:r w:rsidRPr="00D94E17">
      <w:rPr>
        <w:rFonts w:ascii="Arial" w:hAnsi="Arial" w:cs="Arial"/>
        <w:sz w:val="20"/>
      </w:rPr>
      <w:t>MODELO DE COMPETENCIAS PROFESIONALES</w:t>
    </w:r>
  </w:p>
  <w:p w:rsidR="00D45A3B" w:rsidRDefault="00D45A3B" w:rsidP="005B6ED0">
    <w:pPr>
      <w:pStyle w:val="Encabezado"/>
      <w:jc w:val="both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5A3B" w:rsidRDefault="00D45A3B">
    <w:pPr>
      <w:pStyle w:val="Encabezado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103BEB"/>
    <w:multiLevelType w:val="hybridMultilevel"/>
    <w:tmpl w:val="AE3CBFA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5E68"/>
    <w:multiLevelType w:val="multilevel"/>
    <w:tmpl w:val="73D88344"/>
    <w:styleLink w:val="Estilo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C44B6"/>
    <w:multiLevelType w:val="hybridMultilevel"/>
    <w:tmpl w:val="5878785E"/>
    <w:lvl w:ilvl="0" w:tplc="C4601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7750A"/>
    <w:multiLevelType w:val="hybridMultilevel"/>
    <w:tmpl w:val="899C9886"/>
    <w:lvl w:ilvl="0" w:tplc="17E89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B2B04"/>
    <w:multiLevelType w:val="hybridMultilevel"/>
    <w:tmpl w:val="1ADA719A"/>
    <w:lvl w:ilvl="0" w:tplc="B1D4AC98">
      <w:start w:val="1"/>
      <w:numFmt w:val="decimal"/>
      <w:pStyle w:val="biblografia"/>
      <w:lvlText w:val="%1."/>
      <w:lvlJc w:val="left"/>
      <w:pPr>
        <w:ind w:left="360" w:hanging="360"/>
      </w:pPr>
      <w:rPr>
        <w:sz w:val="22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9E0662"/>
    <w:multiLevelType w:val="hybridMultilevel"/>
    <w:tmpl w:val="DDE4F176"/>
    <w:lvl w:ilvl="0" w:tplc="C4601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15FBB"/>
    <w:multiLevelType w:val="multilevel"/>
    <w:tmpl w:val="D4F65A0C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7">
    <w:nsid w:val="25530867"/>
    <w:multiLevelType w:val="hybridMultilevel"/>
    <w:tmpl w:val="357A1716"/>
    <w:lvl w:ilvl="0" w:tplc="C4601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57902"/>
    <w:multiLevelType w:val="hybridMultilevel"/>
    <w:tmpl w:val="3926B7D2"/>
    <w:lvl w:ilvl="0" w:tplc="31643F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27048"/>
    <w:multiLevelType w:val="hybridMultilevel"/>
    <w:tmpl w:val="08109194"/>
    <w:lvl w:ilvl="0" w:tplc="C4601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7218"/>
    <w:multiLevelType w:val="hybridMultilevel"/>
    <w:tmpl w:val="BAC4A628"/>
    <w:lvl w:ilvl="0" w:tplc="36BC2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2371B"/>
    <w:multiLevelType w:val="hybridMultilevel"/>
    <w:tmpl w:val="740C9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E2F52"/>
    <w:multiLevelType w:val="hybridMultilevel"/>
    <w:tmpl w:val="1B5A98CC"/>
    <w:lvl w:ilvl="0" w:tplc="C4601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70CB4"/>
    <w:multiLevelType w:val="hybridMultilevel"/>
    <w:tmpl w:val="F61C22D8"/>
    <w:lvl w:ilvl="0" w:tplc="31643F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096231"/>
    <w:multiLevelType w:val="hybridMultilevel"/>
    <w:tmpl w:val="69AEBAEC"/>
    <w:lvl w:ilvl="0" w:tplc="31643F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A6498"/>
    <w:multiLevelType w:val="hybridMultilevel"/>
    <w:tmpl w:val="C8E2FB44"/>
    <w:lvl w:ilvl="0" w:tplc="31643F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F387C"/>
    <w:multiLevelType w:val="hybridMultilevel"/>
    <w:tmpl w:val="61A68E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97B04"/>
    <w:multiLevelType w:val="hybridMultilevel"/>
    <w:tmpl w:val="48FC3FAE"/>
    <w:lvl w:ilvl="0" w:tplc="C4601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C27AB9"/>
    <w:multiLevelType w:val="hybridMultilevel"/>
    <w:tmpl w:val="D98C73EE"/>
    <w:lvl w:ilvl="0" w:tplc="31643F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13A43"/>
    <w:multiLevelType w:val="hybridMultilevel"/>
    <w:tmpl w:val="DC229E32"/>
    <w:lvl w:ilvl="0" w:tplc="088AD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6"/>
  </w:num>
  <w:num w:numId="5">
    <w:abstractNumId w:val="10"/>
  </w:num>
  <w:num w:numId="6">
    <w:abstractNumId w:val="4"/>
  </w:num>
  <w:num w:numId="7">
    <w:abstractNumId w:val="0"/>
  </w:num>
  <w:num w:numId="8">
    <w:abstractNumId w:val="11"/>
  </w:num>
  <w:num w:numId="9">
    <w:abstractNumId w:val="19"/>
  </w:num>
  <w:num w:numId="10">
    <w:abstractNumId w:val="5"/>
  </w:num>
  <w:num w:numId="11">
    <w:abstractNumId w:val="7"/>
  </w:num>
  <w:num w:numId="12">
    <w:abstractNumId w:val="2"/>
  </w:num>
  <w:num w:numId="13">
    <w:abstractNumId w:val="17"/>
  </w:num>
  <w:num w:numId="14">
    <w:abstractNumId w:val="12"/>
  </w:num>
  <w:num w:numId="15">
    <w:abstractNumId w:val="9"/>
  </w:num>
  <w:num w:numId="16">
    <w:abstractNumId w:val="18"/>
  </w:num>
  <w:num w:numId="17">
    <w:abstractNumId w:val="15"/>
  </w:num>
  <w:num w:numId="18">
    <w:abstractNumId w:val="8"/>
  </w:num>
  <w:num w:numId="19">
    <w:abstractNumId w:val="13"/>
  </w:num>
  <w:num w:numId="20">
    <w:abstractNumId w:val="1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08"/>
  <w:hyphenationZone w:val="425"/>
  <w:noPunctuationKerning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25E9D"/>
    <w:rsid w:val="00005374"/>
    <w:rsid w:val="00012E40"/>
    <w:rsid w:val="00015D58"/>
    <w:rsid w:val="000168A5"/>
    <w:rsid w:val="000203EC"/>
    <w:rsid w:val="000211BE"/>
    <w:rsid w:val="000270ED"/>
    <w:rsid w:val="00027373"/>
    <w:rsid w:val="000302A9"/>
    <w:rsid w:val="000309CF"/>
    <w:rsid w:val="0003154B"/>
    <w:rsid w:val="00032F5C"/>
    <w:rsid w:val="0003641E"/>
    <w:rsid w:val="0004578D"/>
    <w:rsid w:val="0005014F"/>
    <w:rsid w:val="00054566"/>
    <w:rsid w:val="00057713"/>
    <w:rsid w:val="0006245E"/>
    <w:rsid w:val="00062B83"/>
    <w:rsid w:val="000653AF"/>
    <w:rsid w:val="000658D0"/>
    <w:rsid w:val="00065F80"/>
    <w:rsid w:val="00066B06"/>
    <w:rsid w:val="00067AD1"/>
    <w:rsid w:val="00067B00"/>
    <w:rsid w:val="00070FEF"/>
    <w:rsid w:val="00073E91"/>
    <w:rsid w:val="000756B7"/>
    <w:rsid w:val="00077495"/>
    <w:rsid w:val="00080DAB"/>
    <w:rsid w:val="0009157A"/>
    <w:rsid w:val="00091AA0"/>
    <w:rsid w:val="00092C69"/>
    <w:rsid w:val="00094BCE"/>
    <w:rsid w:val="00095A5C"/>
    <w:rsid w:val="000A650D"/>
    <w:rsid w:val="000A6FD0"/>
    <w:rsid w:val="000B0E09"/>
    <w:rsid w:val="000B3582"/>
    <w:rsid w:val="000B5A8D"/>
    <w:rsid w:val="000B71C2"/>
    <w:rsid w:val="000B7F36"/>
    <w:rsid w:val="000C72EB"/>
    <w:rsid w:val="000C79C2"/>
    <w:rsid w:val="000D3D66"/>
    <w:rsid w:val="000D6125"/>
    <w:rsid w:val="000E03DA"/>
    <w:rsid w:val="000E462D"/>
    <w:rsid w:val="000E4906"/>
    <w:rsid w:val="000E7C80"/>
    <w:rsid w:val="00103D17"/>
    <w:rsid w:val="001049ED"/>
    <w:rsid w:val="00107205"/>
    <w:rsid w:val="00111E81"/>
    <w:rsid w:val="00113BB2"/>
    <w:rsid w:val="00122D86"/>
    <w:rsid w:val="00123C00"/>
    <w:rsid w:val="00124FE1"/>
    <w:rsid w:val="00125C10"/>
    <w:rsid w:val="001265C2"/>
    <w:rsid w:val="00126E8A"/>
    <w:rsid w:val="00127DA9"/>
    <w:rsid w:val="0013691A"/>
    <w:rsid w:val="00141246"/>
    <w:rsid w:val="00153207"/>
    <w:rsid w:val="0015478F"/>
    <w:rsid w:val="0016092B"/>
    <w:rsid w:val="001637FE"/>
    <w:rsid w:val="00171C75"/>
    <w:rsid w:val="001736FB"/>
    <w:rsid w:val="00174A84"/>
    <w:rsid w:val="00175596"/>
    <w:rsid w:val="00180F82"/>
    <w:rsid w:val="00190A54"/>
    <w:rsid w:val="001911A2"/>
    <w:rsid w:val="00196A5F"/>
    <w:rsid w:val="001A1C5C"/>
    <w:rsid w:val="001A2779"/>
    <w:rsid w:val="001A27D7"/>
    <w:rsid w:val="001A38D5"/>
    <w:rsid w:val="001C4E58"/>
    <w:rsid w:val="001C71C2"/>
    <w:rsid w:val="001C7A3D"/>
    <w:rsid w:val="001D02BD"/>
    <w:rsid w:val="001D1E0E"/>
    <w:rsid w:val="001D3E82"/>
    <w:rsid w:val="001D6D24"/>
    <w:rsid w:val="001E2DB0"/>
    <w:rsid w:val="001E4F59"/>
    <w:rsid w:val="001E6E41"/>
    <w:rsid w:val="001E71D4"/>
    <w:rsid w:val="001E72B3"/>
    <w:rsid w:val="001F1CA3"/>
    <w:rsid w:val="001F3571"/>
    <w:rsid w:val="0020046B"/>
    <w:rsid w:val="0020497A"/>
    <w:rsid w:val="00205783"/>
    <w:rsid w:val="00212FD3"/>
    <w:rsid w:val="00216859"/>
    <w:rsid w:val="00216ED2"/>
    <w:rsid w:val="00216F0A"/>
    <w:rsid w:val="00217CDB"/>
    <w:rsid w:val="00217E52"/>
    <w:rsid w:val="002228DD"/>
    <w:rsid w:val="00227048"/>
    <w:rsid w:val="002314E2"/>
    <w:rsid w:val="0023432B"/>
    <w:rsid w:val="00234F21"/>
    <w:rsid w:val="00236E9C"/>
    <w:rsid w:val="00243899"/>
    <w:rsid w:val="00247EA8"/>
    <w:rsid w:val="0025171C"/>
    <w:rsid w:val="00255DF3"/>
    <w:rsid w:val="002603DE"/>
    <w:rsid w:val="0026285E"/>
    <w:rsid w:val="00265776"/>
    <w:rsid w:val="0028488A"/>
    <w:rsid w:val="002858EB"/>
    <w:rsid w:val="00295844"/>
    <w:rsid w:val="002A00AA"/>
    <w:rsid w:val="002A0AE3"/>
    <w:rsid w:val="002A21AD"/>
    <w:rsid w:val="002B1038"/>
    <w:rsid w:val="002B2516"/>
    <w:rsid w:val="002B7E71"/>
    <w:rsid w:val="002C1695"/>
    <w:rsid w:val="002C3400"/>
    <w:rsid w:val="002C6A79"/>
    <w:rsid w:val="002D2584"/>
    <w:rsid w:val="002D4E2E"/>
    <w:rsid w:val="002D5BAB"/>
    <w:rsid w:val="002D6905"/>
    <w:rsid w:val="002D6DAC"/>
    <w:rsid w:val="002E5C3A"/>
    <w:rsid w:val="002F1D97"/>
    <w:rsid w:val="002F601D"/>
    <w:rsid w:val="002F77D7"/>
    <w:rsid w:val="003018AB"/>
    <w:rsid w:val="0030547D"/>
    <w:rsid w:val="0031369D"/>
    <w:rsid w:val="00315CD2"/>
    <w:rsid w:val="00316C9A"/>
    <w:rsid w:val="00317469"/>
    <w:rsid w:val="003238E3"/>
    <w:rsid w:val="00330B53"/>
    <w:rsid w:val="003434C7"/>
    <w:rsid w:val="00343D5A"/>
    <w:rsid w:val="003500CB"/>
    <w:rsid w:val="003510C8"/>
    <w:rsid w:val="00353A77"/>
    <w:rsid w:val="00362B11"/>
    <w:rsid w:val="00364AAD"/>
    <w:rsid w:val="00365A65"/>
    <w:rsid w:val="00367B46"/>
    <w:rsid w:val="00371495"/>
    <w:rsid w:val="00371E3B"/>
    <w:rsid w:val="003740C3"/>
    <w:rsid w:val="00376541"/>
    <w:rsid w:val="003855D5"/>
    <w:rsid w:val="003867A7"/>
    <w:rsid w:val="003A2588"/>
    <w:rsid w:val="003A3257"/>
    <w:rsid w:val="003A50C5"/>
    <w:rsid w:val="003B1209"/>
    <w:rsid w:val="003B129D"/>
    <w:rsid w:val="003B6C12"/>
    <w:rsid w:val="003C2206"/>
    <w:rsid w:val="003C24F2"/>
    <w:rsid w:val="003C4CF3"/>
    <w:rsid w:val="003C6705"/>
    <w:rsid w:val="003D532E"/>
    <w:rsid w:val="003D7F9B"/>
    <w:rsid w:val="003E62DB"/>
    <w:rsid w:val="003E6D29"/>
    <w:rsid w:val="003E7A2E"/>
    <w:rsid w:val="003F4177"/>
    <w:rsid w:val="003F72D0"/>
    <w:rsid w:val="004004B2"/>
    <w:rsid w:val="0040278F"/>
    <w:rsid w:val="004103A7"/>
    <w:rsid w:val="00411FA5"/>
    <w:rsid w:val="00413996"/>
    <w:rsid w:val="004227BA"/>
    <w:rsid w:val="004266D8"/>
    <w:rsid w:val="00426C27"/>
    <w:rsid w:val="00427255"/>
    <w:rsid w:val="00433F06"/>
    <w:rsid w:val="00435976"/>
    <w:rsid w:val="00436D4C"/>
    <w:rsid w:val="0043754B"/>
    <w:rsid w:val="00441356"/>
    <w:rsid w:val="00441B56"/>
    <w:rsid w:val="004439B4"/>
    <w:rsid w:val="004478D1"/>
    <w:rsid w:val="00450A50"/>
    <w:rsid w:val="004554EA"/>
    <w:rsid w:val="00455BB5"/>
    <w:rsid w:val="004671BB"/>
    <w:rsid w:val="00467331"/>
    <w:rsid w:val="00475D97"/>
    <w:rsid w:val="00480D4F"/>
    <w:rsid w:val="00485316"/>
    <w:rsid w:val="00486718"/>
    <w:rsid w:val="00494240"/>
    <w:rsid w:val="00495002"/>
    <w:rsid w:val="004965E8"/>
    <w:rsid w:val="004A0432"/>
    <w:rsid w:val="004A0C3F"/>
    <w:rsid w:val="004B352C"/>
    <w:rsid w:val="004B7314"/>
    <w:rsid w:val="004B7E75"/>
    <w:rsid w:val="004C0115"/>
    <w:rsid w:val="004C2763"/>
    <w:rsid w:val="004C64D0"/>
    <w:rsid w:val="004C79F4"/>
    <w:rsid w:val="004D0639"/>
    <w:rsid w:val="004D7376"/>
    <w:rsid w:val="004D7709"/>
    <w:rsid w:val="004F215E"/>
    <w:rsid w:val="004F236C"/>
    <w:rsid w:val="004F33F6"/>
    <w:rsid w:val="004F5010"/>
    <w:rsid w:val="004F7628"/>
    <w:rsid w:val="005022D6"/>
    <w:rsid w:val="00505877"/>
    <w:rsid w:val="0050630D"/>
    <w:rsid w:val="00507845"/>
    <w:rsid w:val="005112B1"/>
    <w:rsid w:val="00514466"/>
    <w:rsid w:val="00515C8C"/>
    <w:rsid w:val="00517399"/>
    <w:rsid w:val="005232A4"/>
    <w:rsid w:val="005241F5"/>
    <w:rsid w:val="00526D81"/>
    <w:rsid w:val="00527B61"/>
    <w:rsid w:val="00527C56"/>
    <w:rsid w:val="005318A7"/>
    <w:rsid w:val="00533B80"/>
    <w:rsid w:val="0054085F"/>
    <w:rsid w:val="00542248"/>
    <w:rsid w:val="005437D4"/>
    <w:rsid w:val="00545810"/>
    <w:rsid w:val="005535A2"/>
    <w:rsid w:val="00555B1C"/>
    <w:rsid w:val="00557C0B"/>
    <w:rsid w:val="00564090"/>
    <w:rsid w:val="00564292"/>
    <w:rsid w:val="00567FE5"/>
    <w:rsid w:val="00572EF9"/>
    <w:rsid w:val="00573992"/>
    <w:rsid w:val="00573E6A"/>
    <w:rsid w:val="00576686"/>
    <w:rsid w:val="00576A4B"/>
    <w:rsid w:val="005800B1"/>
    <w:rsid w:val="005829CC"/>
    <w:rsid w:val="00587162"/>
    <w:rsid w:val="00591052"/>
    <w:rsid w:val="005956CE"/>
    <w:rsid w:val="00596CA3"/>
    <w:rsid w:val="005A05BE"/>
    <w:rsid w:val="005B6ED0"/>
    <w:rsid w:val="005C0C4E"/>
    <w:rsid w:val="005C1A6E"/>
    <w:rsid w:val="005C1DF2"/>
    <w:rsid w:val="005C1E19"/>
    <w:rsid w:val="005C4B00"/>
    <w:rsid w:val="005C692A"/>
    <w:rsid w:val="005D0002"/>
    <w:rsid w:val="005D52AA"/>
    <w:rsid w:val="005F0199"/>
    <w:rsid w:val="005F0889"/>
    <w:rsid w:val="005F1FA5"/>
    <w:rsid w:val="005F666A"/>
    <w:rsid w:val="005F7ABA"/>
    <w:rsid w:val="00602299"/>
    <w:rsid w:val="00602702"/>
    <w:rsid w:val="00602AA7"/>
    <w:rsid w:val="006047E8"/>
    <w:rsid w:val="0060631B"/>
    <w:rsid w:val="006071E1"/>
    <w:rsid w:val="006113C5"/>
    <w:rsid w:val="006115C2"/>
    <w:rsid w:val="006121E7"/>
    <w:rsid w:val="00612C02"/>
    <w:rsid w:val="00615E07"/>
    <w:rsid w:val="00617258"/>
    <w:rsid w:val="0062032F"/>
    <w:rsid w:val="006208A0"/>
    <w:rsid w:val="00620BE4"/>
    <w:rsid w:val="00621621"/>
    <w:rsid w:val="006225C6"/>
    <w:rsid w:val="0062473C"/>
    <w:rsid w:val="00627B86"/>
    <w:rsid w:val="00633CD2"/>
    <w:rsid w:val="00636A19"/>
    <w:rsid w:val="006402F1"/>
    <w:rsid w:val="00641D27"/>
    <w:rsid w:val="00645BD9"/>
    <w:rsid w:val="00646CFC"/>
    <w:rsid w:val="00647A37"/>
    <w:rsid w:val="00653A9B"/>
    <w:rsid w:val="00653C1A"/>
    <w:rsid w:val="00655647"/>
    <w:rsid w:val="006653D5"/>
    <w:rsid w:val="006671DD"/>
    <w:rsid w:val="00672D96"/>
    <w:rsid w:val="00681BCA"/>
    <w:rsid w:val="00684946"/>
    <w:rsid w:val="00685FD2"/>
    <w:rsid w:val="00686A50"/>
    <w:rsid w:val="0069078F"/>
    <w:rsid w:val="00691203"/>
    <w:rsid w:val="00693375"/>
    <w:rsid w:val="00693ABC"/>
    <w:rsid w:val="0069520C"/>
    <w:rsid w:val="00695A47"/>
    <w:rsid w:val="006A0269"/>
    <w:rsid w:val="006A220D"/>
    <w:rsid w:val="006A2894"/>
    <w:rsid w:val="006A2B83"/>
    <w:rsid w:val="006A69BE"/>
    <w:rsid w:val="006A7BA2"/>
    <w:rsid w:val="006B13DE"/>
    <w:rsid w:val="006B2AC1"/>
    <w:rsid w:val="006B5D25"/>
    <w:rsid w:val="006B770E"/>
    <w:rsid w:val="006C0287"/>
    <w:rsid w:val="006C23D3"/>
    <w:rsid w:val="006C265D"/>
    <w:rsid w:val="006D0103"/>
    <w:rsid w:val="006D050A"/>
    <w:rsid w:val="006D2419"/>
    <w:rsid w:val="006D365D"/>
    <w:rsid w:val="006E218C"/>
    <w:rsid w:val="006F31BF"/>
    <w:rsid w:val="006F351C"/>
    <w:rsid w:val="006F3B56"/>
    <w:rsid w:val="006F5708"/>
    <w:rsid w:val="007007D1"/>
    <w:rsid w:val="00701B1B"/>
    <w:rsid w:val="00702475"/>
    <w:rsid w:val="0070397B"/>
    <w:rsid w:val="0071220C"/>
    <w:rsid w:val="00715779"/>
    <w:rsid w:val="00717D7F"/>
    <w:rsid w:val="00720462"/>
    <w:rsid w:val="00720F71"/>
    <w:rsid w:val="0072141A"/>
    <w:rsid w:val="007216A0"/>
    <w:rsid w:val="00724A64"/>
    <w:rsid w:val="00724CCC"/>
    <w:rsid w:val="007254FE"/>
    <w:rsid w:val="00726D95"/>
    <w:rsid w:val="007301D3"/>
    <w:rsid w:val="007324E1"/>
    <w:rsid w:val="00733128"/>
    <w:rsid w:val="00733D9C"/>
    <w:rsid w:val="007355A4"/>
    <w:rsid w:val="00741C67"/>
    <w:rsid w:val="00745CCA"/>
    <w:rsid w:val="00752284"/>
    <w:rsid w:val="00752E28"/>
    <w:rsid w:val="00753264"/>
    <w:rsid w:val="00756EAF"/>
    <w:rsid w:val="00760D65"/>
    <w:rsid w:val="00771B90"/>
    <w:rsid w:val="0077484B"/>
    <w:rsid w:val="007750A7"/>
    <w:rsid w:val="00775D9C"/>
    <w:rsid w:val="00776717"/>
    <w:rsid w:val="00777482"/>
    <w:rsid w:val="007807BC"/>
    <w:rsid w:val="00783523"/>
    <w:rsid w:val="00784617"/>
    <w:rsid w:val="007925A4"/>
    <w:rsid w:val="00797B2A"/>
    <w:rsid w:val="007A12D9"/>
    <w:rsid w:val="007A309F"/>
    <w:rsid w:val="007A31F9"/>
    <w:rsid w:val="007B3AAD"/>
    <w:rsid w:val="007B54B9"/>
    <w:rsid w:val="007C2A74"/>
    <w:rsid w:val="007C2F22"/>
    <w:rsid w:val="007C4951"/>
    <w:rsid w:val="007C5F5C"/>
    <w:rsid w:val="007D31F5"/>
    <w:rsid w:val="007D4E4D"/>
    <w:rsid w:val="007E05D5"/>
    <w:rsid w:val="007E6616"/>
    <w:rsid w:val="007E6640"/>
    <w:rsid w:val="007E77CA"/>
    <w:rsid w:val="007F67AA"/>
    <w:rsid w:val="008010B1"/>
    <w:rsid w:val="008116C8"/>
    <w:rsid w:val="00812B4F"/>
    <w:rsid w:val="0081656D"/>
    <w:rsid w:val="00820B85"/>
    <w:rsid w:val="00821A54"/>
    <w:rsid w:val="00821D11"/>
    <w:rsid w:val="00824CE2"/>
    <w:rsid w:val="0082582E"/>
    <w:rsid w:val="00827BC2"/>
    <w:rsid w:val="00833B68"/>
    <w:rsid w:val="00836AAD"/>
    <w:rsid w:val="00842192"/>
    <w:rsid w:val="00842309"/>
    <w:rsid w:val="00846956"/>
    <w:rsid w:val="008520A7"/>
    <w:rsid w:val="00855A3D"/>
    <w:rsid w:val="00862CB8"/>
    <w:rsid w:val="008640A4"/>
    <w:rsid w:val="00864F55"/>
    <w:rsid w:val="00864FE0"/>
    <w:rsid w:val="0086582B"/>
    <w:rsid w:val="0086738C"/>
    <w:rsid w:val="00867D40"/>
    <w:rsid w:val="00876A36"/>
    <w:rsid w:val="00882DB2"/>
    <w:rsid w:val="0088448F"/>
    <w:rsid w:val="008863B8"/>
    <w:rsid w:val="00891610"/>
    <w:rsid w:val="00892A19"/>
    <w:rsid w:val="008955B1"/>
    <w:rsid w:val="00895FF8"/>
    <w:rsid w:val="008976DE"/>
    <w:rsid w:val="008A022F"/>
    <w:rsid w:val="008A36F0"/>
    <w:rsid w:val="008B0898"/>
    <w:rsid w:val="008B3FD4"/>
    <w:rsid w:val="008B437E"/>
    <w:rsid w:val="008C1953"/>
    <w:rsid w:val="008C365E"/>
    <w:rsid w:val="008C6092"/>
    <w:rsid w:val="008C6271"/>
    <w:rsid w:val="008C655C"/>
    <w:rsid w:val="008C6A8F"/>
    <w:rsid w:val="008C6BDE"/>
    <w:rsid w:val="008D5901"/>
    <w:rsid w:val="008E1AF1"/>
    <w:rsid w:val="008E6580"/>
    <w:rsid w:val="008E7A1A"/>
    <w:rsid w:val="008F17EA"/>
    <w:rsid w:val="008F1A78"/>
    <w:rsid w:val="008F3BBD"/>
    <w:rsid w:val="008F76EC"/>
    <w:rsid w:val="00900C77"/>
    <w:rsid w:val="00903FBD"/>
    <w:rsid w:val="00905076"/>
    <w:rsid w:val="00910226"/>
    <w:rsid w:val="00911648"/>
    <w:rsid w:val="009117F6"/>
    <w:rsid w:val="00923700"/>
    <w:rsid w:val="0092480E"/>
    <w:rsid w:val="009256D0"/>
    <w:rsid w:val="00927C19"/>
    <w:rsid w:val="00927E19"/>
    <w:rsid w:val="009331BA"/>
    <w:rsid w:val="00934673"/>
    <w:rsid w:val="00934762"/>
    <w:rsid w:val="00935DEE"/>
    <w:rsid w:val="00940D65"/>
    <w:rsid w:val="00941A23"/>
    <w:rsid w:val="00942B48"/>
    <w:rsid w:val="00943E69"/>
    <w:rsid w:val="00946C6A"/>
    <w:rsid w:val="00955DC3"/>
    <w:rsid w:val="00964CD3"/>
    <w:rsid w:val="00964EA7"/>
    <w:rsid w:val="00981E53"/>
    <w:rsid w:val="00987354"/>
    <w:rsid w:val="009873CA"/>
    <w:rsid w:val="00987B4B"/>
    <w:rsid w:val="00991529"/>
    <w:rsid w:val="00992AFB"/>
    <w:rsid w:val="00992B91"/>
    <w:rsid w:val="0099472E"/>
    <w:rsid w:val="00995FB0"/>
    <w:rsid w:val="009A0D88"/>
    <w:rsid w:val="009A31CC"/>
    <w:rsid w:val="009C0E93"/>
    <w:rsid w:val="009C6570"/>
    <w:rsid w:val="009D1E22"/>
    <w:rsid w:val="009D4141"/>
    <w:rsid w:val="009D4367"/>
    <w:rsid w:val="009D6FE1"/>
    <w:rsid w:val="009E0481"/>
    <w:rsid w:val="009E0527"/>
    <w:rsid w:val="009E2B41"/>
    <w:rsid w:val="009E375A"/>
    <w:rsid w:val="009E4FBA"/>
    <w:rsid w:val="009E78D7"/>
    <w:rsid w:val="009F0AC3"/>
    <w:rsid w:val="009F2A1F"/>
    <w:rsid w:val="009F66C3"/>
    <w:rsid w:val="009F66F5"/>
    <w:rsid w:val="00A02760"/>
    <w:rsid w:val="00A077D6"/>
    <w:rsid w:val="00A13135"/>
    <w:rsid w:val="00A13490"/>
    <w:rsid w:val="00A15C4E"/>
    <w:rsid w:val="00A21DC0"/>
    <w:rsid w:val="00A25825"/>
    <w:rsid w:val="00A2731E"/>
    <w:rsid w:val="00A309FA"/>
    <w:rsid w:val="00A3391D"/>
    <w:rsid w:val="00A33DD8"/>
    <w:rsid w:val="00A355A3"/>
    <w:rsid w:val="00A36107"/>
    <w:rsid w:val="00A411A6"/>
    <w:rsid w:val="00A44C38"/>
    <w:rsid w:val="00A52998"/>
    <w:rsid w:val="00A569D8"/>
    <w:rsid w:val="00A603F4"/>
    <w:rsid w:val="00A60A1E"/>
    <w:rsid w:val="00A61CAB"/>
    <w:rsid w:val="00A62B67"/>
    <w:rsid w:val="00A65395"/>
    <w:rsid w:val="00A670D0"/>
    <w:rsid w:val="00A67232"/>
    <w:rsid w:val="00A73246"/>
    <w:rsid w:val="00A73A07"/>
    <w:rsid w:val="00A765CF"/>
    <w:rsid w:val="00A76BD9"/>
    <w:rsid w:val="00A773B5"/>
    <w:rsid w:val="00A803A1"/>
    <w:rsid w:val="00A837E4"/>
    <w:rsid w:val="00A86389"/>
    <w:rsid w:val="00A86B8F"/>
    <w:rsid w:val="00A900EB"/>
    <w:rsid w:val="00A90909"/>
    <w:rsid w:val="00A90FFA"/>
    <w:rsid w:val="00A92671"/>
    <w:rsid w:val="00A93A8A"/>
    <w:rsid w:val="00A943CB"/>
    <w:rsid w:val="00A9645E"/>
    <w:rsid w:val="00A975B7"/>
    <w:rsid w:val="00AA10EE"/>
    <w:rsid w:val="00AA45C1"/>
    <w:rsid w:val="00AB0E4A"/>
    <w:rsid w:val="00AB0E4C"/>
    <w:rsid w:val="00AB4C30"/>
    <w:rsid w:val="00AB4C4D"/>
    <w:rsid w:val="00AC1E37"/>
    <w:rsid w:val="00AC395D"/>
    <w:rsid w:val="00AC7C94"/>
    <w:rsid w:val="00AD5BDA"/>
    <w:rsid w:val="00AD6A4E"/>
    <w:rsid w:val="00AD7ED3"/>
    <w:rsid w:val="00AE2015"/>
    <w:rsid w:val="00AE3E51"/>
    <w:rsid w:val="00AF3528"/>
    <w:rsid w:val="00AF3E07"/>
    <w:rsid w:val="00B03166"/>
    <w:rsid w:val="00B054E9"/>
    <w:rsid w:val="00B05FBF"/>
    <w:rsid w:val="00B1035D"/>
    <w:rsid w:val="00B10B8E"/>
    <w:rsid w:val="00B1319C"/>
    <w:rsid w:val="00B30CA6"/>
    <w:rsid w:val="00B37D1A"/>
    <w:rsid w:val="00B40103"/>
    <w:rsid w:val="00B41057"/>
    <w:rsid w:val="00B446FD"/>
    <w:rsid w:val="00B44D4D"/>
    <w:rsid w:val="00B4654E"/>
    <w:rsid w:val="00B5718B"/>
    <w:rsid w:val="00B64F95"/>
    <w:rsid w:val="00B6683E"/>
    <w:rsid w:val="00B73CB1"/>
    <w:rsid w:val="00B73F7E"/>
    <w:rsid w:val="00B74854"/>
    <w:rsid w:val="00B74FC5"/>
    <w:rsid w:val="00B7644B"/>
    <w:rsid w:val="00B806D4"/>
    <w:rsid w:val="00B84EB9"/>
    <w:rsid w:val="00B87DAB"/>
    <w:rsid w:val="00B906C1"/>
    <w:rsid w:val="00B92421"/>
    <w:rsid w:val="00BA2172"/>
    <w:rsid w:val="00BA34DB"/>
    <w:rsid w:val="00BB13E3"/>
    <w:rsid w:val="00BB154F"/>
    <w:rsid w:val="00BB32BA"/>
    <w:rsid w:val="00BB4119"/>
    <w:rsid w:val="00BB6BE0"/>
    <w:rsid w:val="00BC5FA2"/>
    <w:rsid w:val="00BC6967"/>
    <w:rsid w:val="00BC6C16"/>
    <w:rsid w:val="00BC7701"/>
    <w:rsid w:val="00BD1D64"/>
    <w:rsid w:val="00BD3325"/>
    <w:rsid w:val="00BD3B8A"/>
    <w:rsid w:val="00BE2B86"/>
    <w:rsid w:val="00BE4C82"/>
    <w:rsid w:val="00BE7AB3"/>
    <w:rsid w:val="00BE7B7E"/>
    <w:rsid w:val="00BF429F"/>
    <w:rsid w:val="00BF7614"/>
    <w:rsid w:val="00C00F6F"/>
    <w:rsid w:val="00C0598A"/>
    <w:rsid w:val="00C13985"/>
    <w:rsid w:val="00C17D71"/>
    <w:rsid w:val="00C21D89"/>
    <w:rsid w:val="00C22449"/>
    <w:rsid w:val="00C22F4C"/>
    <w:rsid w:val="00C233BC"/>
    <w:rsid w:val="00C2421B"/>
    <w:rsid w:val="00C25054"/>
    <w:rsid w:val="00C2678E"/>
    <w:rsid w:val="00C348DC"/>
    <w:rsid w:val="00C40FD0"/>
    <w:rsid w:val="00C42A11"/>
    <w:rsid w:val="00C47DF4"/>
    <w:rsid w:val="00C505A2"/>
    <w:rsid w:val="00C51E01"/>
    <w:rsid w:val="00C57A90"/>
    <w:rsid w:val="00C619D0"/>
    <w:rsid w:val="00C62608"/>
    <w:rsid w:val="00C67673"/>
    <w:rsid w:val="00C7168C"/>
    <w:rsid w:val="00C828F9"/>
    <w:rsid w:val="00C846D1"/>
    <w:rsid w:val="00C93214"/>
    <w:rsid w:val="00C96278"/>
    <w:rsid w:val="00CA367F"/>
    <w:rsid w:val="00CA7671"/>
    <w:rsid w:val="00CB055C"/>
    <w:rsid w:val="00CB2751"/>
    <w:rsid w:val="00CB391E"/>
    <w:rsid w:val="00CB6F2B"/>
    <w:rsid w:val="00CB7322"/>
    <w:rsid w:val="00CC2686"/>
    <w:rsid w:val="00CC2993"/>
    <w:rsid w:val="00CC3D87"/>
    <w:rsid w:val="00CC7400"/>
    <w:rsid w:val="00CD162B"/>
    <w:rsid w:val="00CD1E91"/>
    <w:rsid w:val="00CD33C1"/>
    <w:rsid w:val="00CD39A7"/>
    <w:rsid w:val="00CE1849"/>
    <w:rsid w:val="00CE4574"/>
    <w:rsid w:val="00CE7C17"/>
    <w:rsid w:val="00D00ECC"/>
    <w:rsid w:val="00D01D60"/>
    <w:rsid w:val="00D025F7"/>
    <w:rsid w:val="00D02670"/>
    <w:rsid w:val="00D04CA9"/>
    <w:rsid w:val="00D0578E"/>
    <w:rsid w:val="00D108A7"/>
    <w:rsid w:val="00D122C9"/>
    <w:rsid w:val="00D142CA"/>
    <w:rsid w:val="00D16002"/>
    <w:rsid w:val="00D16F6E"/>
    <w:rsid w:val="00D20A2C"/>
    <w:rsid w:val="00D20E0B"/>
    <w:rsid w:val="00D26152"/>
    <w:rsid w:val="00D3018F"/>
    <w:rsid w:val="00D30B96"/>
    <w:rsid w:val="00D31CE3"/>
    <w:rsid w:val="00D32E25"/>
    <w:rsid w:val="00D33285"/>
    <w:rsid w:val="00D33B01"/>
    <w:rsid w:val="00D34675"/>
    <w:rsid w:val="00D34917"/>
    <w:rsid w:val="00D354AD"/>
    <w:rsid w:val="00D360AD"/>
    <w:rsid w:val="00D4381D"/>
    <w:rsid w:val="00D45A3B"/>
    <w:rsid w:val="00D464D2"/>
    <w:rsid w:val="00D46EBA"/>
    <w:rsid w:val="00D52CBC"/>
    <w:rsid w:val="00D54D3C"/>
    <w:rsid w:val="00D551D9"/>
    <w:rsid w:val="00D60119"/>
    <w:rsid w:val="00D62E70"/>
    <w:rsid w:val="00D63C89"/>
    <w:rsid w:val="00D71971"/>
    <w:rsid w:val="00D74B69"/>
    <w:rsid w:val="00D750B4"/>
    <w:rsid w:val="00D76201"/>
    <w:rsid w:val="00D76590"/>
    <w:rsid w:val="00D76A8E"/>
    <w:rsid w:val="00D76BFB"/>
    <w:rsid w:val="00D811E0"/>
    <w:rsid w:val="00D83B64"/>
    <w:rsid w:val="00D85F29"/>
    <w:rsid w:val="00D916D3"/>
    <w:rsid w:val="00D9186D"/>
    <w:rsid w:val="00D918DB"/>
    <w:rsid w:val="00D92507"/>
    <w:rsid w:val="00D93190"/>
    <w:rsid w:val="00D93EC9"/>
    <w:rsid w:val="00D94E17"/>
    <w:rsid w:val="00D94E86"/>
    <w:rsid w:val="00DA0C85"/>
    <w:rsid w:val="00DA18C7"/>
    <w:rsid w:val="00DA725D"/>
    <w:rsid w:val="00DB4567"/>
    <w:rsid w:val="00DB5625"/>
    <w:rsid w:val="00DB5C88"/>
    <w:rsid w:val="00DC02FE"/>
    <w:rsid w:val="00DC0B16"/>
    <w:rsid w:val="00DC2ADE"/>
    <w:rsid w:val="00DC3EA7"/>
    <w:rsid w:val="00DC5B9B"/>
    <w:rsid w:val="00DD0B48"/>
    <w:rsid w:val="00DD56E7"/>
    <w:rsid w:val="00DD7958"/>
    <w:rsid w:val="00DE130F"/>
    <w:rsid w:val="00DE2CDD"/>
    <w:rsid w:val="00DF033C"/>
    <w:rsid w:val="00DF33B7"/>
    <w:rsid w:val="00E07D99"/>
    <w:rsid w:val="00E100AF"/>
    <w:rsid w:val="00E15B9A"/>
    <w:rsid w:val="00E15E09"/>
    <w:rsid w:val="00E21CAF"/>
    <w:rsid w:val="00E22185"/>
    <w:rsid w:val="00E24BC0"/>
    <w:rsid w:val="00E24C61"/>
    <w:rsid w:val="00E25105"/>
    <w:rsid w:val="00E25E9D"/>
    <w:rsid w:val="00E27F60"/>
    <w:rsid w:val="00E32161"/>
    <w:rsid w:val="00E343EC"/>
    <w:rsid w:val="00E4194B"/>
    <w:rsid w:val="00E42394"/>
    <w:rsid w:val="00E64DFF"/>
    <w:rsid w:val="00E66FFD"/>
    <w:rsid w:val="00E74CC5"/>
    <w:rsid w:val="00E752E3"/>
    <w:rsid w:val="00E75AF5"/>
    <w:rsid w:val="00E810E5"/>
    <w:rsid w:val="00E8200C"/>
    <w:rsid w:val="00E83782"/>
    <w:rsid w:val="00E85A6C"/>
    <w:rsid w:val="00E90AEF"/>
    <w:rsid w:val="00E93E23"/>
    <w:rsid w:val="00E940F8"/>
    <w:rsid w:val="00E97D6F"/>
    <w:rsid w:val="00EA004E"/>
    <w:rsid w:val="00EB1333"/>
    <w:rsid w:val="00EB3851"/>
    <w:rsid w:val="00EB7B0F"/>
    <w:rsid w:val="00EC5420"/>
    <w:rsid w:val="00ED6B7D"/>
    <w:rsid w:val="00EE2C8E"/>
    <w:rsid w:val="00EE321C"/>
    <w:rsid w:val="00EE3690"/>
    <w:rsid w:val="00EF1FA6"/>
    <w:rsid w:val="00EF371F"/>
    <w:rsid w:val="00EF7D79"/>
    <w:rsid w:val="00EF7E40"/>
    <w:rsid w:val="00F0466E"/>
    <w:rsid w:val="00F05068"/>
    <w:rsid w:val="00F05C1A"/>
    <w:rsid w:val="00F10A68"/>
    <w:rsid w:val="00F13BD8"/>
    <w:rsid w:val="00F16D8A"/>
    <w:rsid w:val="00F20BE3"/>
    <w:rsid w:val="00F20DB5"/>
    <w:rsid w:val="00F2109D"/>
    <w:rsid w:val="00F22DF4"/>
    <w:rsid w:val="00F24FAD"/>
    <w:rsid w:val="00F25F19"/>
    <w:rsid w:val="00F40AFC"/>
    <w:rsid w:val="00F44148"/>
    <w:rsid w:val="00F44713"/>
    <w:rsid w:val="00F66E0E"/>
    <w:rsid w:val="00F73614"/>
    <w:rsid w:val="00F760D1"/>
    <w:rsid w:val="00F82A90"/>
    <w:rsid w:val="00F83470"/>
    <w:rsid w:val="00F846C1"/>
    <w:rsid w:val="00F86B85"/>
    <w:rsid w:val="00F87E96"/>
    <w:rsid w:val="00FA0AEC"/>
    <w:rsid w:val="00FA6134"/>
    <w:rsid w:val="00FB2755"/>
    <w:rsid w:val="00FB5EA9"/>
    <w:rsid w:val="00FB6CAF"/>
    <w:rsid w:val="00FB7E3E"/>
    <w:rsid w:val="00FC3936"/>
    <w:rsid w:val="00FC3EDF"/>
    <w:rsid w:val="00FC59E7"/>
    <w:rsid w:val="00FD0522"/>
    <w:rsid w:val="00FD2A84"/>
    <w:rsid w:val="00FD5787"/>
    <w:rsid w:val="00FD59A7"/>
    <w:rsid w:val="00FD64CF"/>
    <w:rsid w:val="00FE36CB"/>
    <w:rsid w:val="00FE540A"/>
    <w:rsid w:val="00FF274C"/>
    <w:rsid w:val="00FF43FC"/>
    <w:rsid w:val="00FF6666"/>
  </w:rsids>
  <m:mathPr>
    <m:mathFont m:val="American Typewriter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A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B13DE"/>
    <w:pPr>
      <w:keepNext/>
      <w:numPr>
        <w:numId w:val="2"/>
      </w:numPr>
      <w:jc w:val="center"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645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45E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645E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645E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645E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645E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645E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645E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Encabezado">
    <w:name w:val="header"/>
    <w:basedOn w:val="Normal"/>
    <w:link w:val="EncabezadoCar"/>
    <w:rsid w:val="006B13D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B13DE"/>
    <w:pPr>
      <w:tabs>
        <w:tab w:val="center" w:pos="4419"/>
        <w:tab w:val="right" w:pos="8838"/>
      </w:tabs>
    </w:pPr>
  </w:style>
  <w:style w:type="paragraph" w:styleId="Textodecuerpo2">
    <w:name w:val="Body Text 2"/>
    <w:basedOn w:val="Normal"/>
    <w:rsid w:val="006B13DE"/>
    <w:rPr>
      <w:rFonts w:ascii="Arial" w:hAnsi="Arial" w:cs="Arial"/>
      <w:b/>
      <w:bCs/>
      <w:sz w:val="36"/>
    </w:rPr>
  </w:style>
  <w:style w:type="table" w:styleId="Tablaconcuadrcula">
    <w:name w:val="Table Grid"/>
    <w:basedOn w:val="Tablanormal"/>
    <w:rsid w:val="00E25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F5708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1C71C2"/>
    <w:rPr>
      <w:sz w:val="16"/>
      <w:szCs w:val="16"/>
    </w:rPr>
  </w:style>
  <w:style w:type="paragraph" w:styleId="Textocomentario">
    <w:name w:val="annotation text"/>
    <w:basedOn w:val="Normal"/>
    <w:semiHidden/>
    <w:rsid w:val="001C71C2"/>
    <w:rPr>
      <w:sz w:val="20"/>
      <w:szCs w:val="20"/>
    </w:rPr>
  </w:style>
  <w:style w:type="paragraph" w:styleId="Revisin">
    <w:name w:val="Revision"/>
    <w:hidden/>
    <w:uiPriority w:val="99"/>
    <w:semiHidden/>
    <w:rsid w:val="00D74B69"/>
    <w:rPr>
      <w:sz w:val="24"/>
      <w:szCs w:val="24"/>
      <w:lang w:val="es-ES" w:eastAsia="es-ES"/>
    </w:rPr>
  </w:style>
  <w:style w:type="numbering" w:customStyle="1" w:styleId="Estilo1">
    <w:name w:val="Estilo1"/>
    <w:rsid w:val="00741C67"/>
    <w:pPr>
      <w:numPr>
        <w:numId w:val="1"/>
      </w:numPr>
    </w:pPr>
  </w:style>
  <w:style w:type="character" w:customStyle="1" w:styleId="Ttulo2Car">
    <w:name w:val="Título 2 Car"/>
    <w:link w:val="Ttulo2"/>
    <w:uiPriority w:val="9"/>
    <w:semiHidden/>
    <w:rsid w:val="00A9645E"/>
    <w:rPr>
      <w:rFonts w:ascii="Cambria" w:hAnsi="Cambria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rsid w:val="00A9645E"/>
    <w:rPr>
      <w:rFonts w:ascii="Cambria" w:hAnsi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A9645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A9645E"/>
    <w:rPr>
      <w:rFonts w:ascii="Calibri" w:hAnsi="Calibri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A9645E"/>
    <w:rPr>
      <w:rFonts w:ascii="Calibri" w:hAnsi="Calibri"/>
      <w:b/>
      <w:bCs/>
      <w:sz w:val="22"/>
      <w:szCs w:val="22"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A9645E"/>
    <w:rPr>
      <w:rFonts w:ascii="Calibri" w:hAnsi="Calibri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A9645E"/>
    <w:rPr>
      <w:rFonts w:ascii="Calibri" w:hAnsi="Calibri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A9645E"/>
    <w:rPr>
      <w:rFonts w:ascii="Cambria" w:hAnsi="Cambria"/>
      <w:sz w:val="22"/>
      <w:szCs w:val="22"/>
      <w:lang w:val="es-ES" w:eastAsia="es-ES"/>
    </w:rPr>
  </w:style>
  <w:style w:type="character" w:customStyle="1" w:styleId="b24-bookauthor">
    <w:name w:val="b24-bookauthor"/>
    <w:basedOn w:val="Fuentedeprrafopredeter"/>
    <w:rsid w:val="00FF43FC"/>
  </w:style>
  <w:style w:type="character" w:customStyle="1" w:styleId="b24-booktitle">
    <w:name w:val="b24-booktitle"/>
    <w:basedOn w:val="Fuentedeprrafopredeter"/>
    <w:rsid w:val="00FF43FC"/>
  </w:style>
  <w:style w:type="paragraph" w:styleId="Prrafodelista">
    <w:name w:val="List Paragraph"/>
    <w:basedOn w:val="Normal"/>
    <w:uiPriority w:val="34"/>
    <w:qFormat/>
    <w:rsid w:val="008C6092"/>
    <w:pPr>
      <w:ind w:left="708"/>
    </w:pPr>
  </w:style>
  <w:style w:type="paragraph" w:styleId="Sinespaciado">
    <w:name w:val="No Spacing"/>
    <w:link w:val="SinespaciadoCar"/>
    <w:uiPriority w:val="1"/>
    <w:qFormat/>
    <w:rsid w:val="00A2731E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A2731E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link w:val="Encabezado"/>
    <w:rsid w:val="006A026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16F6E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112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12B1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112B1"/>
    <w:rPr>
      <w:vertAlign w:val="superscript"/>
    </w:rPr>
  </w:style>
  <w:style w:type="paragraph" w:customStyle="1" w:styleId="biblografia">
    <w:name w:val="biblografia"/>
    <w:basedOn w:val="Textodecuerpo"/>
    <w:autoRedefine/>
    <w:rsid w:val="00645BD9"/>
    <w:pPr>
      <w:numPr>
        <w:numId w:val="6"/>
      </w:numPr>
      <w:ind w:left="0" w:firstLine="0"/>
    </w:pPr>
  </w:style>
  <w:style w:type="paragraph" w:styleId="Textodecuerpo">
    <w:name w:val="Body Text"/>
    <w:basedOn w:val="Normal"/>
    <w:link w:val="TextodecuerpoCar"/>
    <w:uiPriority w:val="99"/>
    <w:semiHidden/>
    <w:unhideWhenUsed/>
    <w:rsid w:val="00645BD9"/>
    <w:pPr>
      <w:spacing w:after="120"/>
    </w:pPr>
  </w:style>
  <w:style w:type="character" w:customStyle="1" w:styleId="TextodecuerpoCar">
    <w:name w:val="Texto de cuerpo Car"/>
    <w:basedOn w:val="Fuentedeprrafopredeter"/>
    <w:link w:val="Textodecuerpo"/>
    <w:uiPriority w:val="99"/>
    <w:semiHidden/>
    <w:rsid w:val="00645BD9"/>
    <w:rPr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645B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A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B13DE"/>
    <w:pPr>
      <w:keepNext/>
      <w:ind w:left="720" w:hanging="360"/>
      <w:jc w:val="center"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645E"/>
    <w:pPr>
      <w:keepNext/>
      <w:spacing w:before="240" w:after="60"/>
      <w:ind w:left="1440" w:hanging="3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45E"/>
    <w:pPr>
      <w:keepNext/>
      <w:spacing w:before="240" w:after="60"/>
      <w:ind w:left="2160" w:hanging="18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645E"/>
    <w:pPr>
      <w:keepNext/>
      <w:spacing w:before="240" w:after="60"/>
      <w:ind w:left="2880" w:hanging="3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645E"/>
    <w:pPr>
      <w:spacing w:before="240" w:after="60"/>
      <w:ind w:left="360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645E"/>
    <w:pPr>
      <w:spacing w:before="240" w:after="60"/>
      <w:ind w:left="4320" w:hanging="18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645E"/>
    <w:pPr>
      <w:spacing w:before="240" w:after="60"/>
      <w:ind w:left="5040" w:hanging="3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645E"/>
    <w:pPr>
      <w:spacing w:before="240" w:after="60"/>
      <w:ind w:left="5760" w:hanging="3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645E"/>
    <w:pPr>
      <w:spacing w:before="240" w:after="60"/>
      <w:ind w:left="6480" w:hanging="18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B13D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B13DE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6B13DE"/>
    <w:rPr>
      <w:rFonts w:ascii="Arial" w:hAnsi="Arial" w:cs="Arial"/>
      <w:b/>
      <w:bCs/>
      <w:sz w:val="36"/>
    </w:rPr>
  </w:style>
  <w:style w:type="table" w:styleId="Tablaconcuadrcula">
    <w:name w:val="Table Grid"/>
    <w:basedOn w:val="Tablanormal"/>
    <w:rsid w:val="00E25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F5708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1C71C2"/>
    <w:rPr>
      <w:sz w:val="16"/>
      <w:szCs w:val="16"/>
    </w:rPr>
  </w:style>
  <w:style w:type="paragraph" w:styleId="Textocomentario">
    <w:name w:val="annotation text"/>
    <w:basedOn w:val="Normal"/>
    <w:semiHidden/>
    <w:rsid w:val="001C71C2"/>
    <w:rPr>
      <w:sz w:val="20"/>
      <w:szCs w:val="20"/>
    </w:rPr>
  </w:style>
  <w:style w:type="paragraph" w:styleId="Revisin">
    <w:name w:val="Revision"/>
    <w:hidden/>
    <w:uiPriority w:val="99"/>
    <w:semiHidden/>
    <w:rsid w:val="00D74B69"/>
    <w:rPr>
      <w:sz w:val="24"/>
      <w:szCs w:val="24"/>
      <w:lang w:val="es-ES" w:eastAsia="es-ES"/>
    </w:rPr>
  </w:style>
  <w:style w:type="numbering" w:customStyle="1" w:styleId="Estilo1">
    <w:name w:val="Estilo1"/>
    <w:rsid w:val="00741C67"/>
    <w:pPr>
      <w:numPr>
        <w:numId w:val="1"/>
      </w:numPr>
    </w:pPr>
  </w:style>
  <w:style w:type="character" w:customStyle="1" w:styleId="Ttulo2Car">
    <w:name w:val="Título 2 Car"/>
    <w:link w:val="Ttulo2"/>
    <w:uiPriority w:val="9"/>
    <w:semiHidden/>
    <w:rsid w:val="00A9645E"/>
    <w:rPr>
      <w:rFonts w:ascii="Cambria" w:hAnsi="Cambria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rsid w:val="00A9645E"/>
    <w:rPr>
      <w:rFonts w:ascii="Cambria" w:hAnsi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A9645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A9645E"/>
    <w:rPr>
      <w:rFonts w:ascii="Calibri" w:hAnsi="Calibri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A9645E"/>
    <w:rPr>
      <w:rFonts w:ascii="Calibri" w:hAnsi="Calibri"/>
      <w:b/>
      <w:bCs/>
      <w:sz w:val="22"/>
      <w:szCs w:val="22"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A9645E"/>
    <w:rPr>
      <w:rFonts w:ascii="Calibri" w:hAnsi="Calibri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A9645E"/>
    <w:rPr>
      <w:rFonts w:ascii="Calibri" w:hAnsi="Calibri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A9645E"/>
    <w:rPr>
      <w:rFonts w:ascii="Cambria" w:hAnsi="Cambria"/>
      <w:sz w:val="22"/>
      <w:szCs w:val="22"/>
      <w:lang w:val="es-ES" w:eastAsia="es-ES"/>
    </w:rPr>
  </w:style>
  <w:style w:type="character" w:customStyle="1" w:styleId="b24-bookauthor">
    <w:name w:val="b24-bookauthor"/>
    <w:basedOn w:val="Fuentedeprrafopredeter"/>
    <w:rsid w:val="00FF43FC"/>
  </w:style>
  <w:style w:type="character" w:customStyle="1" w:styleId="b24-booktitle">
    <w:name w:val="b24-booktitle"/>
    <w:basedOn w:val="Fuentedeprrafopredeter"/>
    <w:rsid w:val="00FF43FC"/>
  </w:style>
  <w:style w:type="paragraph" w:styleId="Prrafodelista">
    <w:name w:val="List Paragraph"/>
    <w:basedOn w:val="Normal"/>
    <w:uiPriority w:val="34"/>
    <w:qFormat/>
    <w:rsid w:val="008C6092"/>
    <w:pPr>
      <w:ind w:left="708"/>
    </w:pPr>
  </w:style>
  <w:style w:type="paragraph" w:styleId="Sinespaciado">
    <w:name w:val="No Spacing"/>
    <w:link w:val="SinespaciadoCar"/>
    <w:uiPriority w:val="1"/>
    <w:qFormat/>
    <w:rsid w:val="00A2731E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A2731E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link w:val="Encabezado"/>
    <w:rsid w:val="006A026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16F6E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112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12B1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112B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ccp.ucr.ac.cr/revista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6E5D-E78F-4DF9-A73F-69E4D040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2013</Words>
  <Characters>11476</Characters>
  <Application>Microsoft Word 12.0.0</Application>
  <DocSecurity>0</DocSecurity>
  <Lines>95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ASIGNATURA CON DESGLOSE DE UNIDADES TEMÁTICAS</vt:lpstr>
    </vt:vector>
  </TitlesOfParts>
  <Company>SEP</Company>
  <LinksUpToDate>false</LinksUpToDate>
  <CharactersWithSpaces>14093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ASIGNATURA CON DESGLOSE DE UNIDADES TEMÁTICAS</dc:title>
  <dc:creator>COMITÉ TÉCNICO ING. TI</dc:creator>
  <dc:description>COMITÉ DE DIRECTORES PARA LA INGENIERÍA EN TECNOLOGÍAS DE LA INFORMACIÓN</dc:description>
  <cp:lastModifiedBy>LUZ HELENA HORITA PEREZ</cp:lastModifiedBy>
  <cp:revision>3</cp:revision>
  <cp:lastPrinted>2013-06-28T01:27:00Z</cp:lastPrinted>
  <dcterms:created xsi:type="dcterms:W3CDTF">2013-10-26T11:06:00Z</dcterms:created>
  <dcterms:modified xsi:type="dcterms:W3CDTF">2013-10-26T11:07:00Z</dcterms:modified>
</cp:coreProperties>
</file>