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ED0" w:rsidRPr="009E78D7" w:rsidRDefault="005B6ED0" w:rsidP="005B6ED0">
      <w:pPr>
        <w:rPr>
          <w:rFonts w:ascii="Arial" w:hAnsi="Arial" w:cs="Arial"/>
          <w:lang w:val="es-MX"/>
        </w:rPr>
      </w:pPr>
    </w:p>
    <w:p w:rsidR="005B6ED0" w:rsidRPr="009E78D7" w:rsidRDefault="005B6ED0" w:rsidP="009C52C8">
      <w:pPr>
        <w:numPr>
          <w:ilvl w:val="0"/>
          <w:numId w:val="3"/>
        </w:numPr>
        <w:rPr>
          <w:rFonts w:ascii="Arial" w:hAnsi="Arial" w:cs="Arial"/>
          <w:b/>
          <w:lang w:val="es-MX"/>
        </w:rPr>
      </w:pPr>
      <w:r w:rsidRPr="009E78D7">
        <w:rPr>
          <w:rFonts w:ascii="Arial" w:hAnsi="Arial" w:cs="Arial"/>
          <w:b/>
          <w:lang w:val="es-MX"/>
        </w:rPr>
        <w:t>IDENTIFICACIÓN DEL CURSO</w:t>
      </w:r>
    </w:p>
    <w:p w:rsidR="00A60A1E" w:rsidRPr="009E78D7" w:rsidRDefault="00A60A1E" w:rsidP="00DC0B16">
      <w:pPr>
        <w:jc w:val="center"/>
        <w:rPr>
          <w:rFonts w:ascii="Arial" w:hAnsi="Arial" w:cs="Arial"/>
          <w:b/>
          <w:lang w:val="es-MX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8"/>
        <w:gridCol w:w="2100"/>
        <w:gridCol w:w="2823"/>
        <w:gridCol w:w="3384"/>
        <w:gridCol w:w="869"/>
        <w:gridCol w:w="242"/>
        <w:gridCol w:w="550"/>
        <w:gridCol w:w="483"/>
        <w:gridCol w:w="483"/>
        <w:gridCol w:w="483"/>
      </w:tblGrid>
      <w:tr w:rsidR="005B6ED0" w:rsidRPr="009E78D7">
        <w:trPr>
          <w:jc w:val="center"/>
        </w:trPr>
        <w:tc>
          <w:tcPr>
            <w:tcW w:w="5000" w:type="pct"/>
            <w:gridSpan w:val="10"/>
            <w:shd w:val="clear" w:color="auto" w:fill="C6D9F1"/>
            <w:vAlign w:val="center"/>
          </w:tcPr>
          <w:p w:rsidR="005B6ED0" w:rsidRPr="009E78D7" w:rsidRDefault="005B6ED0" w:rsidP="00086E5E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 xml:space="preserve">Programa Educativo: </w:t>
            </w:r>
            <w:r w:rsidR="00086E5E">
              <w:rPr>
                <w:rFonts w:ascii="Arial" w:hAnsi="Arial" w:cs="Arial"/>
                <w:b/>
                <w:lang w:val="es-MX"/>
              </w:rPr>
              <w:t>LICENCIATURA EN DESARROLLO SUSTENTABLE</w:t>
            </w:r>
          </w:p>
        </w:tc>
      </w:tr>
      <w:tr w:rsidR="007007D1" w:rsidRPr="009E78D7">
        <w:trPr>
          <w:jc w:val="center"/>
        </w:trPr>
        <w:tc>
          <w:tcPr>
            <w:tcW w:w="4135" w:type="pct"/>
            <w:gridSpan w:val="4"/>
            <w:shd w:val="clear" w:color="auto" w:fill="C6D9F1"/>
            <w:vAlign w:val="center"/>
          </w:tcPr>
          <w:p w:rsidR="005B6ED0" w:rsidRPr="009E78D7" w:rsidRDefault="005B6ED0" w:rsidP="005B6ED0">
            <w:pPr>
              <w:spacing w:line="276" w:lineRule="auto"/>
              <w:rPr>
                <w:rFonts w:ascii="Arial" w:hAnsi="Arial" w:cs="Arial"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 xml:space="preserve">Nombre de la Asignatura: </w:t>
            </w:r>
            <w:r w:rsidR="00C3563D">
              <w:rPr>
                <w:rFonts w:ascii="Arial" w:hAnsi="Arial" w:cs="Arial"/>
                <w:b/>
                <w:lang w:val="es-MX"/>
              </w:rPr>
              <w:t xml:space="preserve"> </w:t>
            </w:r>
            <w:r w:rsidR="00FE6388">
              <w:rPr>
                <w:rFonts w:ascii="Arial" w:hAnsi="Arial" w:cs="Arial"/>
                <w:b/>
                <w:lang w:val="es-MX"/>
              </w:rPr>
              <w:t>Diseño de proyectos sociales</w:t>
            </w:r>
          </w:p>
        </w:tc>
        <w:tc>
          <w:tcPr>
            <w:tcW w:w="444" w:type="pct"/>
            <w:gridSpan w:val="2"/>
            <w:shd w:val="clear" w:color="auto" w:fill="C6D9F1"/>
            <w:vAlign w:val="center"/>
          </w:tcPr>
          <w:p w:rsidR="005B6ED0" w:rsidRPr="009E78D7" w:rsidRDefault="005B6ED0" w:rsidP="005B6ED0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 xml:space="preserve">CLAVE: </w:t>
            </w:r>
          </w:p>
        </w:tc>
        <w:tc>
          <w:tcPr>
            <w:tcW w:w="99" w:type="pct"/>
            <w:shd w:val="clear" w:color="auto" w:fill="auto"/>
            <w:vAlign w:val="center"/>
          </w:tcPr>
          <w:p w:rsidR="005B6ED0" w:rsidRPr="009E78D7" w:rsidRDefault="00086E5E" w:rsidP="005B6ED0">
            <w:pPr>
              <w:spacing w:line="276" w:lineRule="auto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DS</w:t>
            </w:r>
          </w:p>
        </w:tc>
        <w:tc>
          <w:tcPr>
            <w:tcW w:w="99" w:type="pct"/>
            <w:shd w:val="clear" w:color="auto" w:fill="auto"/>
            <w:vAlign w:val="center"/>
          </w:tcPr>
          <w:p w:rsidR="005B6ED0" w:rsidRPr="009E78D7" w:rsidRDefault="00086E5E" w:rsidP="005B6ED0">
            <w:pPr>
              <w:spacing w:line="276" w:lineRule="auto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11</w:t>
            </w:r>
          </w:p>
        </w:tc>
        <w:tc>
          <w:tcPr>
            <w:tcW w:w="99" w:type="pct"/>
            <w:shd w:val="clear" w:color="auto" w:fill="auto"/>
          </w:tcPr>
          <w:p w:rsidR="005B6ED0" w:rsidRPr="009E78D7" w:rsidRDefault="00086E5E" w:rsidP="006A0269">
            <w:pPr>
              <w:spacing w:line="276" w:lineRule="auto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06</w:t>
            </w:r>
          </w:p>
        </w:tc>
        <w:tc>
          <w:tcPr>
            <w:tcW w:w="124" w:type="pct"/>
            <w:shd w:val="clear" w:color="auto" w:fill="auto"/>
          </w:tcPr>
          <w:p w:rsidR="005B6ED0" w:rsidRPr="009E78D7" w:rsidRDefault="00086E5E" w:rsidP="006A0269">
            <w:pPr>
              <w:spacing w:line="276" w:lineRule="auto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03</w:t>
            </w:r>
          </w:p>
        </w:tc>
      </w:tr>
      <w:tr w:rsidR="00126E8A" w:rsidRPr="009E78D7">
        <w:trPr>
          <w:jc w:val="center"/>
        </w:trPr>
        <w:tc>
          <w:tcPr>
            <w:tcW w:w="5000" w:type="pct"/>
            <w:gridSpan w:val="10"/>
            <w:shd w:val="clear" w:color="auto" w:fill="C6D9F1"/>
            <w:vAlign w:val="center"/>
          </w:tcPr>
          <w:p w:rsidR="00C3563D" w:rsidRPr="00086E5E" w:rsidRDefault="00126E8A" w:rsidP="00A557E6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  <w:r w:rsidRPr="00086E5E">
              <w:rPr>
                <w:rFonts w:ascii="Arial" w:hAnsi="Arial" w:cs="Arial"/>
                <w:b/>
                <w:lang w:val="es-MX"/>
              </w:rPr>
              <w:t>Objetivo General de la Asignatura</w:t>
            </w:r>
            <w:r w:rsidR="00A557E6" w:rsidRPr="00086E5E">
              <w:rPr>
                <w:rFonts w:ascii="Arial" w:hAnsi="Arial" w:cs="Arial"/>
                <w:b/>
                <w:lang w:val="es-MX"/>
              </w:rPr>
              <w:t>: Generar</w:t>
            </w:r>
            <w:r w:rsidR="00086E5E">
              <w:rPr>
                <w:rFonts w:ascii="Arial" w:hAnsi="Arial" w:cs="Arial"/>
                <w:b/>
                <w:lang w:val="es-MX"/>
              </w:rPr>
              <w:t xml:space="preserve"> diseños de proyectos sociales desde la perspectiva del desarrollo sustentable que respondan a las necesidades</w:t>
            </w:r>
            <w:r w:rsidR="00A557E6">
              <w:rPr>
                <w:rFonts w:ascii="Arial" w:hAnsi="Arial" w:cs="Arial"/>
                <w:b/>
                <w:lang w:val="es-MX"/>
              </w:rPr>
              <w:t xml:space="preserve"> y demandas</w:t>
            </w:r>
            <w:r w:rsidR="00086E5E">
              <w:rPr>
                <w:rFonts w:ascii="Arial" w:hAnsi="Arial" w:cs="Arial"/>
                <w:b/>
                <w:lang w:val="es-MX"/>
              </w:rPr>
              <w:t xml:space="preserve"> reales de l</w:t>
            </w:r>
            <w:r w:rsidR="00A557E6">
              <w:rPr>
                <w:rFonts w:ascii="Arial" w:hAnsi="Arial" w:cs="Arial"/>
                <w:b/>
                <w:lang w:val="es-MX"/>
              </w:rPr>
              <w:t>os  grupos  de población más vulnerables del territorio</w:t>
            </w:r>
            <w:r w:rsidR="000B000B">
              <w:rPr>
                <w:rFonts w:ascii="Arial" w:hAnsi="Arial" w:cs="Arial"/>
                <w:b/>
                <w:lang w:val="es-MX"/>
              </w:rPr>
              <w:t xml:space="preserve"> comunitario</w:t>
            </w:r>
            <w:r w:rsidR="00A557E6">
              <w:rPr>
                <w:rFonts w:ascii="Arial" w:hAnsi="Arial" w:cs="Arial"/>
                <w:b/>
                <w:lang w:val="es-MX"/>
              </w:rPr>
              <w:t>.</w:t>
            </w:r>
          </w:p>
        </w:tc>
      </w:tr>
      <w:tr w:rsidR="00934673" w:rsidRPr="009E78D7">
        <w:trPr>
          <w:jc w:val="center"/>
        </w:trPr>
        <w:tc>
          <w:tcPr>
            <w:tcW w:w="1078" w:type="pct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934673" w:rsidRPr="009E78D7" w:rsidRDefault="00934673" w:rsidP="005B6ED0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 xml:space="preserve">Semestre: </w:t>
            </w:r>
          </w:p>
        </w:tc>
        <w:tc>
          <w:tcPr>
            <w:tcW w:w="1824" w:type="pct"/>
            <w:gridSpan w:val="2"/>
            <w:shd w:val="clear" w:color="auto" w:fill="C6D9F1"/>
            <w:vAlign w:val="center"/>
          </w:tcPr>
          <w:p w:rsidR="00934673" w:rsidRPr="009E78D7" w:rsidRDefault="001F1CA3" w:rsidP="00637FFB">
            <w:pPr>
              <w:spacing w:line="276" w:lineRule="auto"/>
              <w:rPr>
                <w:rFonts w:ascii="Arial" w:hAnsi="Arial" w:cs="Arial"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>Eje de formación</w:t>
            </w:r>
            <w:r w:rsidR="00C3563D">
              <w:rPr>
                <w:rFonts w:ascii="Arial" w:hAnsi="Arial" w:cs="Arial"/>
                <w:b/>
                <w:lang w:val="es-MX"/>
              </w:rPr>
              <w:t>:</w:t>
            </w:r>
            <w:r w:rsidR="00A557E6">
              <w:rPr>
                <w:rFonts w:ascii="Arial" w:hAnsi="Arial" w:cs="Arial"/>
                <w:b/>
                <w:lang w:val="es-MX"/>
              </w:rPr>
              <w:t xml:space="preserve"> DISCIPLINAR</w:t>
            </w:r>
          </w:p>
        </w:tc>
        <w:tc>
          <w:tcPr>
            <w:tcW w:w="2098" w:type="pct"/>
            <w:gridSpan w:val="7"/>
            <w:shd w:val="clear" w:color="auto" w:fill="C6D9F1"/>
            <w:vAlign w:val="center"/>
          </w:tcPr>
          <w:p w:rsidR="00934673" w:rsidRPr="009E78D7" w:rsidRDefault="00627B86" w:rsidP="00637FFB">
            <w:pPr>
              <w:spacing w:line="276" w:lineRule="auto"/>
              <w:rPr>
                <w:rFonts w:ascii="Arial" w:hAnsi="Arial" w:cs="Arial"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>Etapa</w:t>
            </w:r>
            <w:r w:rsidR="00934673" w:rsidRPr="009E78D7">
              <w:rPr>
                <w:rFonts w:ascii="Arial" w:hAnsi="Arial" w:cs="Arial"/>
                <w:b/>
                <w:lang w:val="es-MX"/>
              </w:rPr>
              <w:t xml:space="preserve"> de Formación:</w:t>
            </w:r>
            <w:r w:rsidR="00A557E6">
              <w:rPr>
                <w:rFonts w:ascii="Arial" w:hAnsi="Arial" w:cs="Arial"/>
                <w:b/>
                <w:lang w:val="es-MX"/>
              </w:rPr>
              <w:t xml:space="preserve"> FORMACION DE ESPECIALIZACION</w:t>
            </w:r>
          </w:p>
        </w:tc>
      </w:tr>
      <w:tr w:rsidR="00AD6A4E" w:rsidRPr="009E78D7">
        <w:trPr>
          <w:jc w:val="center"/>
        </w:trPr>
        <w:tc>
          <w:tcPr>
            <w:tcW w:w="1078" w:type="pct"/>
            <w:vMerge w:val="restart"/>
            <w:shd w:val="clear" w:color="auto" w:fill="D9D9D9" w:themeFill="background1" w:themeFillShade="D9"/>
            <w:vAlign w:val="center"/>
          </w:tcPr>
          <w:p w:rsidR="00AD6A4E" w:rsidRPr="009E78D7" w:rsidRDefault="00AD6A4E" w:rsidP="00174A84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>Espacio Formativo</w:t>
            </w:r>
          </w:p>
        </w:tc>
        <w:tc>
          <w:tcPr>
            <w:tcW w:w="786" w:type="pct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D6A4E" w:rsidRPr="009E78D7" w:rsidRDefault="00AD6A4E" w:rsidP="00637FFB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>Aula</w:t>
            </w:r>
          </w:p>
        </w:tc>
        <w:tc>
          <w:tcPr>
            <w:tcW w:w="1038" w:type="pct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D6A4E" w:rsidRPr="009E78D7" w:rsidRDefault="00AD6A4E" w:rsidP="00637FFB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>Laboratorio/taller</w:t>
            </w:r>
          </w:p>
        </w:tc>
        <w:tc>
          <w:tcPr>
            <w:tcW w:w="2098" w:type="pct"/>
            <w:gridSpan w:val="7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D6A4E" w:rsidRPr="009E78D7" w:rsidRDefault="00AD6A4E" w:rsidP="00637FFB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>Vinculaci</w:t>
            </w:r>
            <w:r w:rsidR="005F1FA5" w:rsidRPr="009E78D7">
              <w:rPr>
                <w:rFonts w:ascii="Arial" w:hAnsi="Arial" w:cs="Arial"/>
                <w:b/>
                <w:lang w:val="es-MX"/>
              </w:rPr>
              <w:t>ó</w:t>
            </w:r>
            <w:r w:rsidRPr="009E78D7">
              <w:rPr>
                <w:rFonts w:ascii="Arial" w:hAnsi="Arial" w:cs="Arial"/>
                <w:b/>
                <w:lang w:val="es-MX"/>
              </w:rPr>
              <w:t>n</w:t>
            </w:r>
          </w:p>
        </w:tc>
      </w:tr>
      <w:tr w:rsidR="00AD6A4E" w:rsidRPr="009E78D7">
        <w:trPr>
          <w:jc w:val="center"/>
        </w:trPr>
        <w:tc>
          <w:tcPr>
            <w:tcW w:w="1078" w:type="pct"/>
            <w:vMerge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D6A4E" w:rsidRPr="009E78D7" w:rsidRDefault="00AD6A4E" w:rsidP="005B6ED0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786" w:type="pct"/>
            <w:shd w:val="clear" w:color="auto" w:fill="C6D9F1"/>
            <w:vAlign w:val="center"/>
          </w:tcPr>
          <w:p w:rsidR="00AD6A4E" w:rsidRPr="009E78D7" w:rsidRDefault="00637FFB" w:rsidP="00637FFB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X</w:t>
            </w:r>
          </w:p>
        </w:tc>
        <w:tc>
          <w:tcPr>
            <w:tcW w:w="1038" w:type="pct"/>
            <w:shd w:val="clear" w:color="auto" w:fill="C6D9F1"/>
            <w:vAlign w:val="center"/>
          </w:tcPr>
          <w:p w:rsidR="00AD6A4E" w:rsidRPr="009E78D7" w:rsidRDefault="00AD6A4E" w:rsidP="00637FFB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2098" w:type="pct"/>
            <w:gridSpan w:val="7"/>
            <w:shd w:val="clear" w:color="auto" w:fill="C6D9F1"/>
            <w:vAlign w:val="center"/>
          </w:tcPr>
          <w:p w:rsidR="00AD6A4E" w:rsidRPr="009E78D7" w:rsidRDefault="00A557E6" w:rsidP="00637FFB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x</w:t>
            </w:r>
          </w:p>
        </w:tc>
      </w:tr>
      <w:tr w:rsidR="00A65395" w:rsidRPr="009E78D7">
        <w:trPr>
          <w:jc w:val="center"/>
        </w:trPr>
        <w:tc>
          <w:tcPr>
            <w:tcW w:w="1078" w:type="pct"/>
            <w:vMerge w:val="restart"/>
            <w:shd w:val="clear" w:color="auto" w:fill="D9D9D9" w:themeFill="background1" w:themeFillShade="D9"/>
            <w:vAlign w:val="center"/>
          </w:tcPr>
          <w:p w:rsidR="00A65395" w:rsidRPr="009E78D7" w:rsidRDefault="00846956" w:rsidP="005B6ED0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>Total de horas al s</w:t>
            </w:r>
            <w:r w:rsidR="00A65395" w:rsidRPr="009E78D7">
              <w:rPr>
                <w:rFonts w:ascii="Arial" w:hAnsi="Arial" w:cs="Arial"/>
                <w:b/>
                <w:lang w:val="es-MX"/>
              </w:rPr>
              <w:t>emestre</w:t>
            </w:r>
          </w:p>
        </w:tc>
        <w:tc>
          <w:tcPr>
            <w:tcW w:w="786" w:type="pct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65395" w:rsidRPr="009E78D7" w:rsidRDefault="00A65395" w:rsidP="005B6ED0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>Docencia</w:t>
            </w:r>
          </w:p>
        </w:tc>
        <w:tc>
          <w:tcPr>
            <w:tcW w:w="1038" w:type="pct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65395" w:rsidRPr="009E78D7" w:rsidRDefault="00A65395" w:rsidP="005B6ED0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>Trabajo de Campo Profesional Supervisado</w:t>
            </w:r>
          </w:p>
        </w:tc>
        <w:tc>
          <w:tcPr>
            <w:tcW w:w="1580" w:type="pct"/>
            <w:gridSpan w:val="2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65395" w:rsidRPr="009E78D7" w:rsidRDefault="00A65395" w:rsidP="00B92421">
            <w:pPr>
              <w:spacing w:line="276" w:lineRule="auto"/>
              <w:jc w:val="both"/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>Otras Actividades de Aprendizaje Individual o Independiente a través de Tutoría o Asesoría</w:t>
            </w:r>
          </w:p>
        </w:tc>
        <w:tc>
          <w:tcPr>
            <w:tcW w:w="518" w:type="pct"/>
            <w:gridSpan w:val="5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65395" w:rsidRPr="009E78D7" w:rsidRDefault="00A65395" w:rsidP="00A65395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>Créditos</w:t>
            </w:r>
          </w:p>
        </w:tc>
      </w:tr>
      <w:tr w:rsidR="00A65395" w:rsidRPr="009E78D7">
        <w:trPr>
          <w:jc w:val="center"/>
        </w:trPr>
        <w:tc>
          <w:tcPr>
            <w:tcW w:w="1078" w:type="pct"/>
            <w:vMerge/>
            <w:shd w:val="clear" w:color="auto" w:fill="D9D9D9" w:themeFill="background1" w:themeFillShade="D9"/>
            <w:vAlign w:val="center"/>
          </w:tcPr>
          <w:p w:rsidR="00A65395" w:rsidRPr="009E78D7" w:rsidRDefault="00A65395" w:rsidP="005B6ED0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786" w:type="pct"/>
            <w:shd w:val="clear" w:color="auto" w:fill="FFFFFF" w:themeFill="background1"/>
            <w:vAlign w:val="center"/>
          </w:tcPr>
          <w:p w:rsidR="00A65395" w:rsidRPr="009E78D7" w:rsidRDefault="00A557E6" w:rsidP="005B6ED0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64</w:t>
            </w:r>
          </w:p>
        </w:tc>
        <w:tc>
          <w:tcPr>
            <w:tcW w:w="1038" w:type="pct"/>
            <w:shd w:val="clear" w:color="auto" w:fill="FFFFFF" w:themeFill="background1"/>
            <w:vAlign w:val="center"/>
          </w:tcPr>
          <w:p w:rsidR="00A65395" w:rsidRPr="009E78D7" w:rsidRDefault="00A557E6" w:rsidP="005B6ED0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20</w:t>
            </w:r>
          </w:p>
        </w:tc>
        <w:tc>
          <w:tcPr>
            <w:tcW w:w="1580" w:type="pct"/>
            <w:gridSpan w:val="2"/>
            <w:shd w:val="clear" w:color="auto" w:fill="FFFFFF" w:themeFill="background1"/>
            <w:vAlign w:val="center"/>
          </w:tcPr>
          <w:p w:rsidR="00846956" w:rsidRPr="009E78D7" w:rsidRDefault="00A557E6" w:rsidP="005B6ED0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0</w:t>
            </w:r>
          </w:p>
        </w:tc>
        <w:tc>
          <w:tcPr>
            <w:tcW w:w="518" w:type="pct"/>
            <w:gridSpan w:val="5"/>
            <w:shd w:val="clear" w:color="auto" w:fill="FFFFFF" w:themeFill="background1"/>
            <w:vAlign w:val="center"/>
          </w:tcPr>
          <w:p w:rsidR="00A65395" w:rsidRPr="009E78D7" w:rsidRDefault="00A557E6" w:rsidP="00A65395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5</w:t>
            </w:r>
          </w:p>
        </w:tc>
      </w:tr>
    </w:tbl>
    <w:p w:rsidR="00B92421" w:rsidRPr="009E78D7" w:rsidRDefault="00B92421" w:rsidP="00DC0B16">
      <w:pPr>
        <w:rPr>
          <w:rFonts w:ascii="Arial" w:hAnsi="Arial" w:cs="Arial"/>
          <w:lang w:val="es-MX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5"/>
      </w:tblGrid>
      <w:tr w:rsidR="00A65395" w:rsidRPr="009E78D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557E6" w:rsidRDefault="00647A37" w:rsidP="00A557E6">
            <w:pPr>
              <w:spacing w:line="276" w:lineRule="auto"/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 xml:space="preserve">Introducción </w:t>
            </w:r>
          </w:p>
          <w:p w:rsidR="000B000B" w:rsidRPr="000B000B" w:rsidRDefault="000B000B" w:rsidP="000B000B">
            <w:pPr>
              <w:spacing w:line="276" w:lineRule="auto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</w:rPr>
              <w:t xml:space="preserve">Partiendo de un territorio comunitario existen la posibilidad de contar con población vulnerable el cual los problemas o necesidades se convierte en causas comunes, en donde </w:t>
            </w:r>
            <w:r w:rsidRPr="000B000B">
              <w:rPr>
                <w:rFonts w:ascii="Arial" w:hAnsi="Arial" w:cs="Arial"/>
                <w:bCs/>
                <w:lang w:val="es-MX"/>
              </w:rPr>
              <w:t xml:space="preserve">un proyecto comunitario plantea la solución o la satisfacción de una necesidad sentida por la colectividad; es decir, </w:t>
            </w:r>
            <w:r>
              <w:rPr>
                <w:rFonts w:ascii="Arial" w:hAnsi="Arial" w:cs="Arial"/>
                <w:bCs/>
                <w:lang w:val="es-MX"/>
              </w:rPr>
              <w:t>hacer</w:t>
            </w:r>
            <w:r w:rsidRPr="000B000B">
              <w:rPr>
                <w:rFonts w:ascii="Arial" w:hAnsi="Arial" w:cs="Arial"/>
                <w:bCs/>
                <w:lang w:val="es-MX"/>
              </w:rPr>
              <w:t xml:space="preserve"> un plan de acción detallado que resuelve un problema, una necesidad colectiva, situacional, corresponsable y co</w:t>
            </w:r>
            <w:r>
              <w:rPr>
                <w:rFonts w:ascii="Arial" w:hAnsi="Arial" w:cs="Arial"/>
                <w:bCs/>
                <w:lang w:val="es-MX"/>
              </w:rPr>
              <w:t>g</w:t>
            </w:r>
            <w:r w:rsidRPr="000B000B">
              <w:rPr>
                <w:rFonts w:ascii="Arial" w:hAnsi="Arial" w:cs="Arial"/>
                <w:bCs/>
                <w:lang w:val="es-MX"/>
              </w:rPr>
              <w:t>estión</w:t>
            </w:r>
            <w:r>
              <w:rPr>
                <w:rFonts w:ascii="Arial" w:hAnsi="Arial" w:cs="Arial"/>
                <w:bCs/>
                <w:lang w:val="es-MX"/>
              </w:rPr>
              <w:t xml:space="preserve"> </w:t>
            </w:r>
            <w:r w:rsidRPr="000B000B">
              <w:rPr>
                <w:rFonts w:ascii="Arial" w:hAnsi="Arial" w:cs="Arial"/>
                <w:bCs/>
                <w:lang w:val="es-MX"/>
              </w:rPr>
              <w:t>de la comunidad.</w:t>
            </w:r>
          </w:p>
          <w:p w:rsidR="000B000B" w:rsidRDefault="000B000B" w:rsidP="00A557E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0B000B" w:rsidRDefault="000B000B" w:rsidP="00B9125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proyecto comunitario</w:t>
            </w:r>
            <w:r w:rsidR="009D09EE">
              <w:rPr>
                <w:rFonts w:ascii="Arial" w:hAnsi="Arial" w:cs="Arial"/>
              </w:rPr>
              <w:t xml:space="preserve"> es la</w:t>
            </w:r>
            <w:r w:rsidR="00A557E6" w:rsidRPr="00A557E6">
              <w:rPr>
                <w:rFonts w:ascii="Arial" w:hAnsi="Arial" w:cs="Arial"/>
              </w:rPr>
              <w:t xml:space="preserve"> unidad </w:t>
            </w:r>
            <w:r w:rsidR="009D09EE">
              <w:rPr>
                <w:rFonts w:ascii="Arial" w:hAnsi="Arial" w:cs="Arial"/>
              </w:rPr>
              <w:t>mínima operativas expresada para hacer desarrollo, por ello, la participación de la población se pueden plantear las mejores propuestas de la necesidad colectiva, utilizando herramientas metodológicas para facilitar el proceso  a fin que las personas puedan</w:t>
            </w:r>
            <w:r w:rsidR="00B91255">
              <w:rPr>
                <w:rFonts w:ascii="Arial" w:hAnsi="Arial" w:cs="Arial"/>
              </w:rPr>
              <w:t xml:space="preserve"> materializar sus propuestas e ideas</w:t>
            </w:r>
            <w:r w:rsidR="00021B2B">
              <w:rPr>
                <w:rFonts w:ascii="Arial" w:hAnsi="Arial" w:cs="Arial"/>
              </w:rPr>
              <w:t>.</w:t>
            </w:r>
          </w:p>
          <w:p w:rsidR="00B91255" w:rsidRPr="000B000B" w:rsidRDefault="00B91255" w:rsidP="00B91255">
            <w:pPr>
              <w:spacing w:line="276" w:lineRule="auto"/>
              <w:rPr>
                <w:rFonts w:ascii="LiberationSans-Regular" w:hAnsi="LiberationSans-Regular" w:cs="LiberationSans-Regular"/>
                <w:lang w:val="es-MX" w:eastAsia="es-MX"/>
              </w:rPr>
            </w:pPr>
          </w:p>
          <w:p w:rsidR="00B92421" w:rsidRPr="009E78D7" w:rsidRDefault="00B91255" w:rsidP="00B91255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/>
              </w:rPr>
            </w:pPr>
            <w:r>
              <w:rPr>
                <w:rFonts w:ascii="LiberationSans-Regular" w:hAnsi="LiberationSans-Regular" w:cs="LiberationSans-Regular"/>
                <w:lang w:eastAsia="es-MX"/>
              </w:rPr>
              <w:t>La herramienta metodológi</w:t>
            </w:r>
            <w:r w:rsidRPr="000B000B">
              <w:rPr>
                <w:rFonts w:ascii="LiberationSans-Regular" w:hAnsi="LiberationSans-Regular" w:cs="LiberationSans-Regular"/>
                <w:lang w:eastAsia="es-MX"/>
              </w:rPr>
              <w:t>ca</w:t>
            </w:r>
            <w:r w:rsidR="000B000B" w:rsidRPr="000B000B">
              <w:rPr>
                <w:rFonts w:ascii="LiberationSans-Regular" w:hAnsi="LiberationSans-Regular" w:cs="LiberationSans-Regular"/>
                <w:lang w:eastAsia="es-MX"/>
              </w:rPr>
              <w:t xml:space="preserve"> compren</w:t>
            </w:r>
            <w:r>
              <w:rPr>
                <w:rFonts w:ascii="LiberationSans-Regular" w:hAnsi="LiberationSans-Regular" w:cs="LiberationSans-Regular"/>
                <w:lang w:eastAsia="es-MX"/>
              </w:rPr>
              <w:t>de  de manera sen</w:t>
            </w:r>
            <w:r w:rsidR="000B000B" w:rsidRPr="000B000B">
              <w:rPr>
                <w:rFonts w:ascii="LiberationSans-Regular" w:hAnsi="LiberationSans-Regular" w:cs="LiberationSans-Regular"/>
                <w:lang w:eastAsia="es-MX"/>
              </w:rPr>
              <w:t xml:space="preserve">cilla </w:t>
            </w:r>
            <w:r>
              <w:rPr>
                <w:rFonts w:ascii="LiberationSans-Regular" w:hAnsi="LiberationSans-Regular" w:cs="LiberationSans-Regular"/>
                <w:lang w:eastAsia="es-MX"/>
              </w:rPr>
              <w:t>la</w:t>
            </w:r>
            <w:r w:rsidR="000B000B" w:rsidRPr="000B000B">
              <w:rPr>
                <w:rFonts w:ascii="LiberationSans-Regular" w:hAnsi="LiberationSans-Regular" w:cs="LiberationSans-Regular"/>
                <w:lang w:eastAsia="es-MX"/>
              </w:rPr>
              <w:t xml:space="preserve"> posible apli</w:t>
            </w:r>
            <w:r>
              <w:rPr>
                <w:rFonts w:ascii="LiberationSans-Regular" w:hAnsi="LiberationSans-Regular" w:cs="LiberationSans-Regular"/>
                <w:lang w:eastAsia="es-MX"/>
              </w:rPr>
              <w:t xml:space="preserve">cación del análisis situacional de la población </w:t>
            </w:r>
            <w:r w:rsidR="000B000B" w:rsidRPr="000B000B">
              <w:rPr>
                <w:rFonts w:ascii="LiberationSans-Regular" w:hAnsi="LiberationSans-Regular" w:cs="LiberationSans-Regular"/>
                <w:lang w:eastAsia="es-MX"/>
              </w:rPr>
              <w:t>por los miembros de</w:t>
            </w:r>
            <w:r>
              <w:rPr>
                <w:rFonts w:ascii="LiberationSans-Regular" w:hAnsi="LiberationSans-Regular" w:cs="LiberationSans-Regular"/>
                <w:lang w:eastAsia="es-MX"/>
              </w:rPr>
              <w:t xml:space="preserve"> </w:t>
            </w:r>
            <w:r w:rsidR="000B000B" w:rsidRPr="000B000B">
              <w:rPr>
                <w:rFonts w:ascii="LiberationSans-Regular" w:hAnsi="LiberationSans-Regular" w:cs="LiberationSans-Regular"/>
                <w:lang w:eastAsia="es-MX"/>
              </w:rPr>
              <w:t>l</w:t>
            </w:r>
            <w:r>
              <w:rPr>
                <w:rFonts w:ascii="LiberationSans-Regular" w:hAnsi="LiberationSans-Regular" w:cs="LiberationSans-Regular"/>
                <w:lang w:eastAsia="es-MX"/>
              </w:rPr>
              <w:t>a</w:t>
            </w:r>
            <w:r w:rsidR="000B000B" w:rsidRPr="000B000B">
              <w:rPr>
                <w:rFonts w:ascii="LiberationSans-Regular" w:hAnsi="LiberationSans-Regular" w:cs="LiberationSans-Regular"/>
                <w:lang w:eastAsia="es-MX"/>
              </w:rPr>
              <w:t xml:space="preserve"> </w:t>
            </w:r>
            <w:r>
              <w:rPr>
                <w:rFonts w:ascii="LiberationSans-Regular" w:hAnsi="LiberationSans-Regular" w:cs="LiberationSans-Regular"/>
                <w:lang w:eastAsia="es-MX"/>
              </w:rPr>
              <w:t>comunidad, e involucrándose los estudiantes para la búsqueda de solución o alternativas del desarrollo.</w:t>
            </w:r>
          </w:p>
        </w:tc>
      </w:tr>
    </w:tbl>
    <w:p w:rsidR="00717D7F" w:rsidRPr="009E78D7" w:rsidRDefault="00CE4574" w:rsidP="009C52C8">
      <w:pPr>
        <w:numPr>
          <w:ilvl w:val="0"/>
          <w:numId w:val="3"/>
        </w:numPr>
        <w:rPr>
          <w:rFonts w:ascii="Arial" w:hAnsi="Arial" w:cs="Arial"/>
          <w:b/>
          <w:lang w:val="es-MX"/>
        </w:rPr>
      </w:pPr>
      <w:r w:rsidRPr="009E78D7">
        <w:rPr>
          <w:rFonts w:ascii="Arial" w:hAnsi="Arial" w:cs="Arial"/>
          <w:b/>
          <w:lang w:val="es-MX"/>
        </w:rPr>
        <w:lastRenderedPageBreak/>
        <w:t>CRITERIOS DE EVALUACIÓ</w:t>
      </w:r>
      <w:r w:rsidR="00126E8A" w:rsidRPr="009E78D7">
        <w:rPr>
          <w:rFonts w:ascii="Arial" w:hAnsi="Arial" w:cs="Arial"/>
          <w:b/>
          <w:lang w:val="es-MX"/>
        </w:rPr>
        <w:t>N Y ACREDITACIÓ</w:t>
      </w:r>
      <w:r w:rsidR="00C7168C" w:rsidRPr="009E78D7">
        <w:rPr>
          <w:rFonts w:ascii="Arial" w:hAnsi="Arial" w:cs="Arial"/>
          <w:b/>
          <w:lang w:val="es-MX"/>
        </w:rPr>
        <w:t xml:space="preserve">N </w:t>
      </w:r>
    </w:p>
    <w:p w:rsidR="00F82A90" w:rsidRPr="00320BDF" w:rsidRDefault="00F82A90" w:rsidP="00F82A90">
      <w:pPr>
        <w:rPr>
          <w:rFonts w:ascii="Arial" w:hAnsi="Arial" w:cs="Arial"/>
          <w:b/>
          <w:sz w:val="22"/>
          <w:szCs w:val="22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40"/>
        <w:gridCol w:w="2699"/>
        <w:gridCol w:w="7140"/>
      </w:tblGrid>
      <w:tr w:rsidR="00C96278" w:rsidRPr="00320BDF">
        <w:tc>
          <w:tcPr>
            <w:tcW w:w="7139" w:type="dxa"/>
            <w:gridSpan w:val="2"/>
          </w:tcPr>
          <w:p w:rsidR="00C93214" w:rsidRPr="00320BDF" w:rsidRDefault="00C96278" w:rsidP="00E0551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Acreditaci</w:t>
            </w:r>
            <w:r w:rsidR="00C93214"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ó</w:t>
            </w:r>
            <w:r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n total</w:t>
            </w:r>
          </w:p>
        </w:tc>
        <w:tc>
          <w:tcPr>
            <w:tcW w:w="7140" w:type="dxa"/>
          </w:tcPr>
          <w:p w:rsidR="006B770E" w:rsidRPr="00320BDF" w:rsidRDefault="006B770E" w:rsidP="00E2510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Porcentaje</w:t>
            </w:r>
          </w:p>
        </w:tc>
      </w:tr>
      <w:tr w:rsidR="00C96278" w:rsidRPr="00320BDF">
        <w:tc>
          <w:tcPr>
            <w:tcW w:w="7139" w:type="dxa"/>
            <w:gridSpan w:val="2"/>
          </w:tcPr>
          <w:p w:rsidR="00C96278" w:rsidRPr="00320BDF" w:rsidRDefault="00C96278" w:rsidP="00F82A90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sz w:val="22"/>
                <w:szCs w:val="22"/>
                <w:lang w:val="es-MX"/>
              </w:rPr>
              <w:t>Unidades temáticas</w:t>
            </w:r>
          </w:p>
        </w:tc>
        <w:tc>
          <w:tcPr>
            <w:tcW w:w="7140" w:type="dxa"/>
          </w:tcPr>
          <w:p w:rsidR="00EF7D79" w:rsidRPr="00320BDF" w:rsidRDefault="00B91255" w:rsidP="003F58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3</w:t>
            </w:r>
            <w:r w:rsidR="00E05512"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0</w:t>
            </w:r>
          </w:p>
        </w:tc>
      </w:tr>
      <w:tr w:rsidR="00C96278" w:rsidRPr="00320BDF">
        <w:tc>
          <w:tcPr>
            <w:tcW w:w="7139" w:type="dxa"/>
            <w:gridSpan w:val="2"/>
          </w:tcPr>
          <w:p w:rsidR="00C96278" w:rsidRPr="00320BDF" w:rsidRDefault="00C96278" w:rsidP="00F82A90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sz w:val="22"/>
                <w:szCs w:val="22"/>
                <w:lang w:val="es-MX"/>
              </w:rPr>
              <w:t>Proyecto Integrador</w:t>
            </w:r>
          </w:p>
        </w:tc>
        <w:tc>
          <w:tcPr>
            <w:tcW w:w="7140" w:type="dxa"/>
          </w:tcPr>
          <w:p w:rsidR="00EF7D79" w:rsidRPr="00320BDF" w:rsidRDefault="00E05512" w:rsidP="003F58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40</w:t>
            </w:r>
          </w:p>
        </w:tc>
      </w:tr>
      <w:tr w:rsidR="00C96278" w:rsidRPr="00320BDF">
        <w:trPr>
          <w:trHeight w:val="323"/>
        </w:trPr>
        <w:tc>
          <w:tcPr>
            <w:tcW w:w="7139" w:type="dxa"/>
            <w:gridSpan w:val="2"/>
          </w:tcPr>
          <w:p w:rsidR="00C96278" w:rsidRPr="00320BDF" w:rsidRDefault="00C96278" w:rsidP="00F82A90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sz w:val="22"/>
                <w:szCs w:val="22"/>
                <w:lang w:val="es-MX"/>
              </w:rPr>
              <w:t>Prácticas de campo</w:t>
            </w:r>
          </w:p>
        </w:tc>
        <w:tc>
          <w:tcPr>
            <w:tcW w:w="7140" w:type="dxa"/>
          </w:tcPr>
          <w:p w:rsidR="00EF7D79" w:rsidRPr="00320BDF" w:rsidRDefault="00B91255" w:rsidP="003F58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2</w:t>
            </w:r>
            <w:r w:rsidR="00E05512"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0</w:t>
            </w:r>
          </w:p>
        </w:tc>
      </w:tr>
      <w:tr w:rsidR="00C96278" w:rsidRPr="00320BDF">
        <w:tc>
          <w:tcPr>
            <w:tcW w:w="7139" w:type="dxa"/>
            <w:gridSpan w:val="2"/>
          </w:tcPr>
          <w:p w:rsidR="00C96278" w:rsidRPr="00320BDF" w:rsidRDefault="00C96278" w:rsidP="00F82A90">
            <w:pPr>
              <w:rPr>
                <w:rFonts w:ascii="Arial" w:hAnsi="Arial" w:cs="Arial"/>
                <w:sz w:val="22"/>
                <w:szCs w:val="22"/>
                <w:vertAlign w:val="superscript"/>
                <w:lang w:val="es-MX"/>
              </w:rPr>
            </w:pPr>
            <w:r w:rsidRPr="00320BDF">
              <w:rPr>
                <w:rFonts w:ascii="Arial" w:hAnsi="Arial" w:cs="Arial"/>
                <w:sz w:val="22"/>
                <w:szCs w:val="22"/>
                <w:lang w:val="es-MX"/>
              </w:rPr>
              <w:t>Co-</w:t>
            </w:r>
            <w:r w:rsidR="006653D5" w:rsidRPr="00320BDF">
              <w:rPr>
                <w:rFonts w:ascii="Arial" w:hAnsi="Arial" w:cs="Arial"/>
                <w:sz w:val="22"/>
                <w:szCs w:val="22"/>
                <w:lang w:val="es-MX"/>
              </w:rPr>
              <w:t>evaluació</w:t>
            </w:r>
            <w:r w:rsidRPr="00320BDF">
              <w:rPr>
                <w:rFonts w:ascii="Arial" w:hAnsi="Arial" w:cs="Arial"/>
                <w:sz w:val="22"/>
                <w:szCs w:val="22"/>
                <w:lang w:val="es-MX"/>
              </w:rPr>
              <w:t>n estudiante-estudiant</w:t>
            </w:r>
            <w:r w:rsidR="00B40103" w:rsidRPr="00320BDF">
              <w:rPr>
                <w:rFonts w:ascii="Arial" w:hAnsi="Arial" w:cs="Arial"/>
                <w:sz w:val="22"/>
                <w:szCs w:val="22"/>
                <w:lang w:val="es-MX"/>
              </w:rPr>
              <w:t>e</w:t>
            </w:r>
            <w:r w:rsidR="00991529" w:rsidRPr="00320BDF">
              <w:rPr>
                <w:rFonts w:ascii="Arial" w:hAnsi="Arial" w:cs="Arial"/>
                <w:sz w:val="22"/>
                <w:szCs w:val="22"/>
                <w:lang w:val="es-MX"/>
              </w:rPr>
              <w:t xml:space="preserve"> *</w:t>
            </w:r>
          </w:p>
        </w:tc>
        <w:tc>
          <w:tcPr>
            <w:tcW w:w="7140" w:type="dxa"/>
          </w:tcPr>
          <w:p w:rsidR="00EF7D79" w:rsidRPr="00320BDF" w:rsidRDefault="003B6539" w:rsidP="003F58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5</w:t>
            </w:r>
          </w:p>
        </w:tc>
      </w:tr>
      <w:tr w:rsidR="004554EA" w:rsidRPr="00320BDF">
        <w:tc>
          <w:tcPr>
            <w:tcW w:w="7139" w:type="dxa"/>
            <w:gridSpan w:val="2"/>
          </w:tcPr>
          <w:p w:rsidR="004554EA" w:rsidRPr="00320BDF" w:rsidRDefault="004554EA" w:rsidP="00F82A90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sz w:val="22"/>
                <w:szCs w:val="22"/>
                <w:lang w:val="es-MX"/>
              </w:rPr>
              <w:t>Autoevaluación</w:t>
            </w:r>
            <w:r w:rsidR="00991529" w:rsidRPr="00320BDF">
              <w:rPr>
                <w:rFonts w:ascii="Arial" w:hAnsi="Arial" w:cs="Arial"/>
                <w:sz w:val="22"/>
                <w:szCs w:val="22"/>
                <w:lang w:val="es-MX"/>
              </w:rPr>
              <w:t xml:space="preserve"> *</w:t>
            </w:r>
          </w:p>
        </w:tc>
        <w:tc>
          <w:tcPr>
            <w:tcW w:w="7140" w:type="dxa"/>
          </w:tcPr>
          <w:p w:rsidR="004554EA" w:rsidRPr="00320BDF" w:rsidRDefault="003F5877" w:rsidP="003F58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5</w:t>
            </w:r>
          </w:p>
        </w:tc>
      </w:tr>
      <w:tr w:rsidR="00E25105" w:rsidRPr="00320BDF">
        <w:tc>
          <w:tcPr>
            <w:tcW w:w="4440" w:type="dxa"/>
            <w:tcBorders>
              <w:left w:val="nil"/>
              <w:bottom w:val="nil"/>
            </w:tcBorders>
          </w:tcPr>
          <w:p w:rsidR="00E25105" w:rsidRPr="00320BDF" w:rsidRDefault="00E25105" w:rsidP="00F82A90">
            <w:p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699" w:type="dxa"/>
          </w:tcPr>
          <w:p w:rsidR="00E25105" w:rsidRPr="00320BDF" w:rsidRDefault="00E25105" w:rsidP="00E25105">
            <w:pPr>
              <w:ind w:left="1772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Total</w:t>
            </w:r>
          </w:p>
        </w:tc>
        <w:tc>
          <w:tcPr>
            <w:tcW w:w="7140" w:type="dxa"/>
          </w:tcPr>
          <w:p w:rsidR="00E25105" w:rsidRPr="00320BDF" w:rsidRDefault="00E05512" w:rsidP="003F587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100</w:t>
            </w:r>
          </w:p>
        </w:tc>
      </w:tr>
    </w:tbl>
    <w:p w:rsidR="00B40103" w:rsidRDefault="00126E8A" w:rsidP="00126E8A">
      <w:pPr>
        <w:jc w:val="both"/>
        <w:rPr>
          <w:rFonts w:ascii="Arial" w:hAnsi="Arial" w:cs="Arial"/>
          <w:b/>
          <w:sz w:val="22"/>
          <w:szCs w:val="22"/>
          <w:vertAlign w:val="superscript"/>
          <w:lang w:val="es-MX"/>
        </w:rPr>
      </w:pPr>
      <w:r w:rsidRPr="00320BDF">
        <w:rPr>
          <w:rFonts w:ascii="Arial" w:hAnsi="Arial" w:cs="Arial"/>
          <w:sz w:val="22"/>
          <w:szCs w:val="22"/>
          <w:lang w:val="es-MX"/>
        </w:rPr>
        <w:t xml:space="preserve">* </w:t>
      </w:r>
      <w:r w:rsidR="00BC7701" w:rsidRPr="00320BDF">
        <w:rPr>
          <w:rFonts w:ascii="Arial" w:hAnsi="Arial" w:cs="Arial"/>
          <w:b/>
          <w:sz w:val="22"/>
          <w:szCs w:val="22"/>
          <w:vertAlign w:val="superscript"/>
          <w:lang w:val="es-MX"/>
        </w:rPr>
        <w:t>Los criterios deberán ser consensado</w:t>
      </w:r>
      <w:r w:rsidR="002E5C3A" w:rsidRPr="00320BDF">
        <w:rPr>
          <w:rFonts w:ascii="Arial" w:hAnsi="Arial" w:cs="Arial"/>
          <w:b/>
          <w:sz w:val="22"/>
          <w:szCs w:val="22"/>
          <w:vertAlign w:val="superscript"/>
          <w:lang w:val="es-MX"/>
        </w:rPr>
        <w:t>s</w:t>
      </w:r>
      <w:r w:rsidR="00BC7701" w:rsidRPr="00320BDF">
        <w:rPr>
          <w:rFonts w:ascii="Arial" w:hAnsi="Arial" w:cs="Arial"/>
          <w:b/>
          <w:sz w:val="22"/>
          <w:szCs w:val="22"/>
          <w:vertAlign w:val="superscript"/>
          <w:lang w:val="es-MX"/>
        </w:rPr>
        <w:t xml:space="preserve"> entre los involucrados</w:t>
      </w:r>
    </w:p>
    <w:p w:rsidR="00C35EC3" w:rsidRDefault="00C35EC3" w:rsidP="00126E8A">
      <w:pPr>
        <w:jc w:val="both"/>
        <w:rPr>
          <w:rFonts w:ascii="Arial" w:hAnsi="Arial" w:cs="Arial"/>
          <w:b/>
          <w:sz w:val="22"/>
          <w:szCs w:val="22"/>
          <w:vertAlign w:val="superscript"/>
          <w:lang w:val="es-MX"/>
        </w:rPr>
      </w:pPr>
    </w:p>
    <w:p w:rsidR="00C35EC3" w:rsidRPr="00320BDF" w:rsidRDefault="00C35EC3" w:rsidP="00126E8A">
      <w:pPr>
        <w:jc w:val="both"/>
        <w:rPr>
          <w:rFonts w:ascii="Arial" w:hAnsi="Arial" w:cs="Arial"/>
          <w:sz w:val="22"/>
          <w:szCs w:val="22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576"/>
        <w:gridCol w:w="6438"/>
        <w:gridCol w:w="1341"/>
      </w:tblGrid>
      <w:tr w:rsidR="008E4FF7" w:rsidRPr="00320BDF" w:rsidTr="00C35EC3">
        <w:tc>
          <w:tcPr>
            <w:tcW w:w="6576" w:type="dxa"/>
          </w:tcPr>
          <w:p w:rsidR="004554EA" w:rsidRPr="00320BDF" w:rsidRDefault="00C13985" w:rsidP="004554EA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Evaluació</w:t>
            </w:r>
            <w:r w:rsidR="00B10B8E"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n de unidades temá</w:t>
            </w:r>
            <w:r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ticas</w:t>
            </w:r>
          </w:p>
        </w:tc>
        <w:tc>
          <w:tcPr>
            <w:tcW w:w="6438" w:type="dxa"/>
          </w:tcPr>
          <w:p w:rsidR="004554EA" w:rsidRPr="00320BDF" w:rsidRDefault="00C13985" w:rsidP="004554EA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Evidencia</w:t>
            </w:r>
            <w:r w:rsidR="0040278F"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s</w:t>
            </w:r>
          </w:p>
        </w:tc>
        <w:tc>
          <w:tcPr>
            <w:tcW w:w="1341" w:type="dxa"/>
          </w:tcPr>
          <w:p w:rsidR="004554EA" w:rsidRPr="00320BDF" w:rsidRDefault="00C13985" w:rsidP="008E4FF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Porcentaje</w:t>
            </w:r>
          </w:p>
        </w:tc>
      </w:tr>
      <w:tr w:rsidR="008B475D" w:rsidRPr="00320BDF" w:rsidTr="00C35EC3">
        <w:tc>
          <w:tcPr>
            <w:tcW w:w="6576" w:type="dxa"/>
          </w:tcPr>
          <w:p w:rsidR="008B475D" w:rsidRPr="00320BDF" w:rsidRDefault="008B475D" w:rsidP="007D41B9">
            <w:pPr>
              <w:rPr>
                <w:rFonts w:ascii="Arial" w:hAnsi="Arial" w:cs="Arial"/>
                <w:sz w:val="22"/>
                <w:szCs w:val="22"/>
              </w:rPr>
            </w:pPr>
            <w:r w:rsidRPr="00320BDF">
              <w:rPr>
                <w:rFonts w:ascii="Arial" w:eastAsia="Calibri" w:hAnsi="Arial" w:cs="Arial"/>
                <w:sz w:val="22"/>
                <w:szCs w:val="22"/>
              </w:rPr>
              <w:t>Unidad I. Delimitación conceptual del proyecto</w:t>
            </w:r>
            <w:r w:rsidRPr="00320BD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438" w:type="dxa"/>
          </w:tcPr>
          <w:p w:rsidR="008B475D" w:rsidRPr="00C35EC3" w:rsidRDefault="008B475D" w:rsidP="00C10693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</w:pPr>
            <w:r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Mapa conceptual</w:t>
            </w:r>
            <w:r w:rsidR="00C10693"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 que contenga la definición de proyecto, su clasificación  y diferentes etapas,</w:t>
            </w:r>
            <w:r w:rsidR="00B91255"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 Guion y herramientas participativas para el diseño de proyecto,</w:t>
            </w:r>
            <w:r w:rsidR="00C10693"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 </w:t>
            </w:r>
            <w:r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asistencia</w:t>
            </w:r>
            <w:r w:rsidR="00C10693"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.</w:t>
            </w:r>
          </w:p>
        </w:tc>
        <w:tc>
          <w:tcPr>
            <w:tcW w:w="1341" w:type="dxa"/>
          </w:tcPr>
          <w:p w:rsidR="008B475D" w:rsidRPr="00C35EC3" w:rsidRDefault="008B475D" w:rsidP="00F9614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</w:pPr>
            <w:r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10</w:t>
            </w:r>
          </w:p>
        </w:tc>
      </w:tr>
      <w:tr w:rsidR="008B475D" w:rsidRPr="00320BDF" w:rsidTr="00C35EC3">
        <w:tc>
          <w:tcPr>
            <w:tcW w:w="6576" w:type="dxa"/>
          </w:tcPr>
          <w:p w:rsidR="008B475D" w:rsidRPr="00320BDF" w:rsidRDefault="008B475D" w:rsidP="008B475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20BDF">
              <w:rPr>
                <w:rFonts w:ascii="Arial" w:eastAsia="Calibri" w:hAnsi="Arial" w:cs="Arial"/>
                <w:sz w:val="22"/>
                <w:szCs w:val="22"/>
              </w:rPr>
              <w:t>Unidad II. El diagnostico comunitario como detonante de proyectos</w:t>
            </w:r>
          </w:p>
        </w:tc>
        <w:tc>
          <w:tcPr>
            <w:tcW w:w="6438" w:type="dxa"/>
          </w:tcPr>
          <w:p w:rsidR="008B475D" w:rsidRPr="00C35EC3" w:rsidRDefault="008661FA" w:rsidP="00C35EC3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</w:pPr>
            <w:r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Avances del proyecto que contenga el d</w:t>
            </w:r>
            <w:r w:rsidR="008B475D"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iagnóstico comunitario </w:t>
            </w:r>
            <w:r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y </w:t>
            </w:r>
            <w:r w:rsidR="008B475D"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que incluya la identificación de una necesidad y/o problema de la comunidad de vinculación, así </w:t>
            </w:r>
            <w:r w:rsidR="00B91255"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la identificación de</w:t>
            </w:r>
            <w:r w:rsidR="008B475D"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 F</w:t>
            </w:r>
            <w:r w:rsidR="00B91255"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ortalezas y Debilidades, </w:t>
            </w:r>
            <w:r w:rsidR="008B475D"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O</w:t>
            </w:r>
            <w:r w:rsidR="00B91255"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portunidades y </w:t>
            </w:r>
            <w:r w:rsidR="008B475D"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A</w:t>
            </w:r>
            <w:r w:rsidR="00B91255"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menazas de la población </w:t>
            </w:r>
            <w:r w:rsidR="00C35EC3"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a trabaja</w:t>
            </w:r>
            <w:r w:rsidR="00B91255"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r,</w:t>
            </w:r>
            <w:r w:rsidR="00C35EC3"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 una lista de línea de acción o posibles proyectos</w:t>
            </w:r>
            <w:r w:rsidR="008B475D"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. </w:t>
            </w:r>
          </w:p>
        </w:tc>
        <w:tc>
          <w:tcPr>
            <w:tcW w:w="1341" w:type="dxa"/>
          </w:tcPr>
          <w:p w:rsidR="008B475D" w:rsidRPr="00C35EC3" w:rsidRDefault="008B475D" w:rsidP="00F9614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</w:pPr>
            <w:r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10</w:t>
            </w:r>
          </w:p>
        </w:tc>
      </w:tr>
      <w:tr w:rsidR="008B475D" w:rsidRPr="00320BDF" w:rsidTr="00C35EC3">
        <w:tc>
          <w:tcPr>
            <w:tcW w:w="6576" w:type="dxa"/>
          </w:tcPr>
          <w:p w:rsidR="008B475D" w:rsidRPr="00320BDF" w:rsidRDefault="008B475D" w:rsidP="007D41B9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320BDF">
              <w:rPr>
                <w:rFonts w:ascii="Arial" w:eastAsia="Calibri" w:hAnsi="Arial" w:cs="Arial"/>
                <w:sz w:val="22"/>
                <w:szCs w:val="22"/>
              </w:rPr>
              <w:t>Unidad III. Componentes para la formulación y viabilidad de proyectos</w:t>
            </w:r>
          </w:p>
        </w:tc>
        <w:tc>
          <w:tcPr>
            <w:tcW w:w="6438" w:type="dxa"/>
          </w:tcPr>
          <w:p w:rsidR="008B475D" w:rsidRPr="00C35EC3" w:rsidRDefault="008B475D" w:rsidP="008661FA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</w:pPr>
            <w:r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Documento </w:t>
            </w:r>
            <w:r w:rsidR="000D1162"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escrito </w:t>
            </w:r>
            <w:r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que contenga el proyecto </w:t>
            </w:r>
            <w:r w:rsidR="00C35EC3"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final de acuerdo con la guion</w:t>
            </w:r>
            <w:r w:rsidR="008661FA"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 correspondiente</w:t>
            </w:r>
            <w:r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. </w:t>
            </w:r>
          </w:p>
        </w:tc>
        <w:tc>
          <w:tcPr>
            <w:tcW w:w="1341" w:type="dxa"/>
          </w:tcPr>
          <w:p w:rsidR="008B475D" w:rsidRPr="00C35EC3" w:rsidRDefault="00C35EC3" w:rsidP="00F9614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</w:pPr>
            <w:r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10</w:t>
            </w:r>
          </w:p>
        </w:tc>
      </w:tr>
      <w:tr w:rsidR="008E4FF7" w:rsidRPr="00320BDF" w:rsidTr="00C35EC3">
        <w:trPr>
          <w:trHeight w:val="109"/>
        </w:trPr>
        <w:tc>
          <w:tcPr>
            <w:tcW w:w="6576" w:type="dxa"/>
            <w:tcBorders>
              <w:left w:val="nil"/>
              <w:bottom w:val="nil"/>
            </w:tcBorders>
          </w:tcPr>
          <w:p w:rsidR="008E4FF7" w:rsidRPr="00320BDF" w:rsidRDefault="008E4FF7" w:rsidP="00126E8A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sz w:val="22"/>
                <w:szCs w:val="22"/>
                <w:lang w:val="es-MX"/>
              </w:rPr>
              <w:t xml:space="preserve">                                                  </w:t>
            </w:r>
          </w:p>
        </w:tc>
        <w:tc>
          <w:tcPr>
            <w:tcW w:w="6438" w:type="dxa"/>
          </w:tcPr>
          <w:p w:rsidR="008E4FF7" w:rsidRPr="00C35EC3" w:rsidRDefault="008E4FF7" w:rsidP="008E4FF7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</w:pPr>
            <w:r w:rsidRPr="00C35EC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Total</w:t>
            </w:r>
          </w:p>
        </w:tc>
        <w:tc>
          <w:tcPr>
            <w:tcW w:w="1341" w:type="dxa"/>
          </w:tcPr>
          <w:p w:rsidR="008E4FF7" w:rsidRPr="00C35EC3" w:rsidRDefault="00C35EC3" w:rsidP="008E4FF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s-MX"/>
              </w:rPr>
            </w:pPr>
            <w:r w:rsidRPr="00C35EC3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s-MX"/>
              </w:rPr>
              <w:t>30</w:t>
            </w:r>
          </w:p>
        </w:tc>
      </w:tr>
    </w:tbl>
    <w:p w:rsidR="008B475D" w:rsidRDefault="008B475D" w:rsidP="008B475D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C35EC3" w:rsidRDefault="00C35EC3" w:rsidP="008B475D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C35EC3" w:rsidRPr="00320BDF" w:rsidRDefault="00C35EC3" w:rsidP="008B475D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204"/>
        <w:gridCol w:w="2022"/>
        <w:gridCol w:w="1293"/>
        <w:gridCol w:w="4760"/>
      </w:tblGrid>
      <w:tr w:rsidR="008B475D" w:rsidRPr="00320BDF" w:rsidTr="00F96147">
        <w:tc>
          <w:tcPr>
            <w:tcW w:w="6204" w:type="dxa"/>
          </w:tcPr>
          <w:p w:rsidR="008B475D" w:rsidRPr="00320BDF" w:rsidRDefault="008B475D" w:rsidP="00F96147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Evaluación de Proyecto Integrador</w:t>
            </w:r>
          </w:p>
        </w:tc>
        <w:tc>
          <w:tcPr>
            <w:tcW w:w="3315" w:type="dxa"/>
            <w:gridSpan w:val="2"/>
          </w:tcPr>
          <w:p w:rsidR="008B475D" w:rsidRPr="00320BDF" w:rsidRDefault="008B475D" w:rsidP="00F96147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Evidencias</w:t>
            </w:r>
          </w:p>
        </w:tc>
        <w:tc>
          <w:tcPr>
            <w:tcW w:w="4760" w:type="dxa"/>
          </w:tcPr>
          <w:p w:rsidR="008B475D" w:rsidRPr="00320BDF" w:rsidRDefault="008B475D" w:rsidP="00F9614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Porcentaje</w:t>
            </w:r>
          </w:p>
        </w:tc>
      </w:tr>
      <w:tr w:rsidR="008B475D" w:rsidRPr="00320BDF" w:rsidTr="00F96147">
        <w:tc>
          <w:tcPr>
            <w:tcW w:w="6204" w:type="dxa"/>
          </w:tcPr>
          <w:p w:rsidR="008B475D" w:rsidRPr="00320BDF" w:rsidRDefault="008B475D" w:rsidP="00F96147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sz w:val="22"/>
                <w:szCs w:val="22"/>
              </w:rPr>
              <w:t>Entrega primer corte  de Proyecto integrador</w:t>
            </w:r>
          </w:p>
        </w:tc>
        <w:tc>
          <w:tcPr>
            <w:tcW w:w="3315" w:type="dxa"/>
            <w:gridSpan w:val="2"/>
          </w:tcPr>
          <w:p w:rsidR="008B475D" w:rsidRPr="00320BDF" w:rsidRDefault="008B475D" w:rsidP="00F96147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sz w:val="22"/>
                <w:szCs w:val="22"/>
                <w:lang w:val="es-MX"/>
              </w:rPr>
              <w:t>1er avance</w:t>
            </w:r>
          </w:p>
        </w:tc>
        <w:tc>
          <w:tcPr>
            <w:tcW w:w="4760" w:type="dxa"/>
          </w:tcPr>
          <w:p w:rsidR="008B475D" w:rsidRPr="00320BDF" w:rsidRDefault="008B475D" w:rsidP="00F96147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sz w:val="22"/>
                <w:szCs w:val="22"/>
                <w:lang w:val="es-MX"/>
              </w:rPr>
              <w:t>10</w:t>
            </w:r>
          </w:p>
        </w:tc>
      </w:tr>
      <w:tr w:rsidR="008B475D" w:rsidRPr="00320BDF" w:rsidTr="00F96147">
        <w:tc>
          <w:tcPr>
            <w:tcW w:w="6204" w:type="dxa"/>
          </w:tcPr>
          <w:p w:rsidR="008B475D" w:rsidRPr="00320BDF" w:rsidRDefault="008B475D" w:rsidP="00F96147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sz w:val="22"/>
                <w:szCs w:val="22"/>
              </w:rPr>
              <w:t>Entrega Final del Proyecto integrador</w:t>
            </w:r>
          </w:p>
        </w:tc>
        <w:tc>
          <w:tcPr>
            <w:tcW w:w="3315" w:type="dxa"/>
            <w:gridSpan w:val="2"/>
          </w:tcPr>
          <w:p w:rsidR="008B475D" w:rsidRPr="00320BDF" w:rsidRDefault="00C35EC3" w:rsidP="00F96147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2do avance</w:t>
            </w:r>
          </w:p>
        </w:tc>
        <w:tc>
          <w:tcPr>
            <w:tcW w:w="4760" w:type="dxa"/>
          </w:tcPr>
          <w:p w:rsidR="008B475D" w:rsidRPr="00320BDF" w:rsidRDefault="00C35EC3" w:rsidP="00F96147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10</w:t>
            </w:r>
          </w:p>
        </w:tc>
      </w:tr>
      <w:tr w:rsidR="008B475D" w:rsidRPr="00320BDF" w:rsidTr="00F96147">
        <w:tc>
          <w:tcPr>
            <w:tcW w:w="6204" w:type="dxa"/>
          </w:tcPr>
          <w:p w:rsidR="008B475D" w:rsidRPr="00320BDF" w:rsidRDefault="008B475D" w:rsidP="00F9614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0BDF">
              <w:rPr>
                <w:rFonts w:ascii="Arial" w:hAnsi="Arial" w:cs="Arial"/>
                <w:sz w:val="22"/>
                <w:szCs w:val="22"/>
              </w:rPr>
              <w:t>Presentación del Proyecto Integrador</w:t>
            </w:r>
          </w:p>
        </w:tc>
        <w:tc>
          <w:tcPr>
            <w:tcW w:w="3315" w:type="dxa"/>
            <w:gridSpan w:val="2"/>
          </w:tcPr>
          <w:p w:rsidR="008B475D" w:rsidRPr="00320BDF" w:rsidRDefault="00C35EC3" w:rsidP="00F96147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sz w:val="22"/>
                <w:szCs w:val="22"/>
                <w:lang w:val="es-MX"/>
              </w:rPr>
              <w:t>Documento final</w:t>
            </w:r>
          </w:p>
        </w:tc>
        <w:tc>
          <w:tcPr>
            <w:tcW w:w="4760" w:type="dxa"/>
          </w:tcPr>
          <w:p w:rsidR="008B475D" w:rsidRPr="00320BDF" w:rsidRDefault="00C35EC3" w:rsidP="00F96147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20</w:t>
            </w:r>
          </w:p>
        </w:tc>
      </w:tr>
      <w:tr w:rsidR="008B475D" w:rsidRPr="00320BDF" w:rsidTr="00F96147">
        <w:tc>
          <w:tcPr>
            <w:tcW w:w="8226" w:type="dxa"/>
            <w:gridSpan w:val="2"/>
            <w:tcBorders>
              <w:left w:val="nil"/>
              <w:bottom w:val="nil"/>
            </w:tcBorders>
          </w:tcPr>
          <w:p w:rsidR="008B475D" w:rsidRPr="00320BDF" w:rsidRDefault="008B475D" w:rsidP="00F96147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                                                  </w:t>
            </w:r>
          </w:p>
        </w:tc>
        <w:tc>
          <w:tcPr>
            <w:tcW w:w="1293" w:type="dxa"/>
          </w:tcPr>
          <w:p w:rsidR="008B475D" w:rsidRPr="00320BDF" w:rsidRDefault="008B475D" w:rsidP="00F96147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Subtotal</w:t>
            </w:r>
          </w:p>
        </w:tc>
        <w:tc>
          <w:tcPr>
            <w:tcW w:w="4760" w:type="dxa"/>
          </w:tcPr>
          <w:p w:rsidR="008B475D" w:rsidRPr="00320BDF" w:rsidRDefault="008B475D" w:rsidP="00F9614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40</w:t>
            </w:r>
          </w:p>
        </w:tc>
      </w:tr>
    </w:tbl>
    <w:p w:rsidR="008B475D" w:rsidRPr="00320BDF" w:rsidRDefault="008B475D" w:rsidP="008B475D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204"/>
        <w:gridCol w:w="2022"/>
        <w:gridCol w:w="1293"/>
        <w:gridCol w:w="4760"/>
      </w:tblGrid>
      <w:tr w:rsidR="008B475D" w:rsidRPr="00320BDF" w:rsidTr="00F96147">
        <w:tc>
          <w:tcPr>
            <w:tcW w:w="6204" w:type="dxa"/>
          </w:tcPr>
          <w:p w:rsidR="008B475D" w:rsidRPr="00320BDF" w:rsidRDefault="008B475D" w:rsidP="00F96147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lastRenderedPageBreak/>
              <w:t>Evaluación de Prácticas de Campo (viaje de estudios)</w:t>
            </w:r>
          </w:p>
        </w:tc>
        <w:tc>
          <w:tcPr>
            <w:tcW w:w="3315" w:type="dxa"/>
            <w:gridSpan w:val="2"/>
          </w:tcPr>
          <w:p w:rsidR="008B475D" w:rsidRPr="00320BDF" w:rsidRDefault="008B475D" w:rsidP="00F96147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Evidencias</w:t>
            </w:r>
          </w:p>
        </w:tc>
        <w:tc>
          <w:tcPr>
            <w:tcW w:w="4760" w:type="dxa"/>
          </w:tcPr>
          <w:p w:rsidR="008B475D" w:rsidRPr="00320BDF" w:rsidRDefault="008B475D" w:rsidP="00F9614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Porcentaje</w:t>
            </w:r>
          </w:p>
        </w:tc>
      </w:tr>
      <w:tr w:rsidR="008B475D" w:rsidRPr="00320BDF" w:rsidTr="00F96147">
        <w:tc>
          <w:tcPr>
            <w:tcW w:w="6204" w:type="dxa"/>
          </w:tcPr>
          <w:p w:rsidR="008B475D" w:rsidRPr="00320BDF" w:rsidRDefault="008B475D" w:rsidP="00F96147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sz w:val="22"/>
                <w:szCs w:val="22"/>
                <w:lang w:val="es-MX"/>
              </w:rPr>
              <w:t>Planeación</w:t>
            </w:r>
          </w:p>
        </w:tc>
        <w:tc>
          <w:tcPr>
            <w:tcW w:w="3315" w:type="dxa"/>
            <w:gridSpan w:val="2"/>
          </w:tcPr>
          <w:p w:rsidR="008B475D" w:rsidRPr="00320BDF" w:rsidRDefault="008B475D" w:rsidP="00F96147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sz w:val="22"/>
                <w:szCs w:val="22"/>
                <w:lang w:val="es-MX"/>
              </w:rPr>
              <w:t>Carta Descriptiva</w:t>
            </w:r>
          </w:p>
        </w:tc>
        <w:tc>
          <w:tcPr>
            <w:tcW w:w="4760" w:type="dxa"/>
          </w:tcPr>
          <w:p w:rsidR="008B475D" w:rsidRPr="00320BDF" w:rsidRDefault="00C35EC3" w:rsidP="00F96147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5</w:t>
            </w:r>
          </w:p>
        </w:tc>
      </w:tr>
      <w:tr w:rsidR="008B475D" w:rsidRPr="00320BDF" w:rsidTr="00F96147">
        <w:tc>
          <w:tcPr>
            <w:tcW w:w="6204" w:type="dxa"/>
          </w:tcPr>
          <w:p w:rsidR="008B475D" w:rsidRPr="00320BDF" w:rsidRDefault="008B475D" w:rsidP="00F96147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sz w:val="22"/>
                <w:szCs w:val="22"/>
                <w:lang w:val="es-MX"/>
              </w:rPr>
              <w:t>Asistencia</w:t>
            </w:r>
          </w:p>
        </w:tc>
        <w:tc>
          <w:tcPr>
            <w:tcW w:w="3315" w:type="dxa"/>
            <w:gridSpan w:val="2"/>
          </w:tcPr>
          <w:p w:rsidR="008B475D" w:rsidRPr="00320BDF" w:rsidRDefault="008B475D" w:rsidP="00F96147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sz w:val="22"/>
                <w:szCs w:val="22"/>
                <w:lang w:val="es-MX"/>
              </w:rPr>
              <w:t xml:space="preserve">Lista de asistencia </w:t>
            </w:r>
          </w:p>
        </w:tc>
        <w:tc>
          <w:tcPr>
            <w:tcW w:w="4760" w:type="dxa"/>
          </w:tcPr>
          <w:p w:rsidR="008B475D" w:rsidRPr="00320BDF" w:rsidRDefault="00C35EC3" w:rsidP="00F96147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10</w:t>
            </w:r>
          </w:p>
        </w:tc>
      </w:tr>
      <w:tr w:rsidR="008B475D" w:rsidRPr="00320BDF" w:rsidTr="00F96147">
        <w:tc>
          <w:tcPr>
            <w:tcW w:w="6204" w:type="dxa"/>
          </w:tcPr>
          <w:p w:rsidR="008B475D" w:rsidRPr="00320BDF" w:rsidRDefault="008B475D" w:rsidP="00F9614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0BDF">
              <w:rPr>
                <w:rFonts w:ascii="Arial" w:hAnsi="Arial" w:cs="Arial"/>
                <w:sz w:val="22"/>
                <w:szCs w:val="22"/>
              </w:rPr>
              <w:t xml:space="preserve">Sistematización de resultados </w:t>
            </w:r>
          </w:p>
        </w:tc>
        <w:tc>
          <w:tcPr>
            <w:tcW w:w="3315" w:type="dxa"/>
            <w:gridSpan w:val="2"/>
          </w:tcPr>
          <w:p w:rsidR="008B475D" w:rsidRPr="00320BDF" w:rsidRDefault="008B475D" w:rsidP="00F96147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sz w:val="22"/>
                <w:szCs w:val="22"/>
                <w:lang w:val="es-MX"/>
              </w:rPr>
              <w:t>Informe escrito</w:t>
            </w:r>
          </w:p>
        </w:tc>
        <w:tc>
          <w:tcPr>
            <w:tcW w:w="4760" w:type="dxa"/>
          </w:tcPr>
          <w:p w:rsidR="008B475D" w:rsidRPr="00320BDF" w:rsidRDefault="008B475D" w:rsidP="00F96147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sz w:val="22"/>
                <w:szCs w:val="22"/>
                <w:lang w:val="es-MX"/>
              </w:rPr>
              <w:t>5</w:t>
            </w:r>
          </w:p>
        </w:tc>
      </w:tr>
      <w:tr w:rsidR="008B475D" w:rsidRPr="00320BDF" w:rsidTr="00F96147">
        <w:tc>
          <w:tcPr>
            <w:tcW w:w="8226" w:type="dxa"/>
            <w:gridSpan w:val="2"/>
            <w:tcBorders>
              <w:left w:val="nil"/>
              <w:bottom w:val="nil"/>
            </w:tcBorders>
          </w:tcPr>
          <w:p w:rsidR="008B475D" w:rsidRPr="00320BDF" w:rsidRDefault="008B475D" w:rsidP="00F96147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293" w:type="dxa"/>
          </w:tcPr>
          <w:p w:rsidR="008B475D" w:rsidRPr="00320BDF" w:rsidRDefault="008B475D" w:rsidP="00F96147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20BDF">
              <w:rPr>
                <w:rFonts w:ascii="Arial" w:hAnsi="Arial" w:cs="Arial"/>
                <w:b/>
                <w:sz w:val="22"/>
                <w:szCs w:val="22"/>
                <w:lang w:val="es-MX"/>
              </w:rPr>
              <w:t>Subtotal</w:t>
            </w:r>
          </w:p>
        </w:tc>
        <w:tc>
          <w:tcPr>
            <w:tcW w:w="4760" w:type="dxa"/>
          </w:tcPr>
          <w:p w:rsidR="008B475D" w:rsidRPr="00320BDF" w:rsidRDefault="00C35EC3" w:rsidP="00F9614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20</w:t>
            </w:r>
          </w:p>
        </w:tc>
      </w:tr>
    </w:tbl>
    <w:p w:rsidR="008B475D" w:rsidRPr="00320BDF" w:rsidRDefault="008B475D" w:rsidP="008B475D">
      <w:pPr>
        <w:ind w:left="1080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7908C0" w:rsidRPr="00320BDF" w:rsidRDefault="007908C0" w:rsidP="007908C0">
      <w:pPr>
        <w:ind w:left="1080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6A0269" w:rsidRPr="009E78D7" w:rsidRDefault="00E22185" w:rsidP="009C52C8">
      <w:pPr>
        <w:numPr>
          <w:ilvl w:val="0"/>
          <w:numId w:val="3"/>
        </w:numPr>
        <w:jc w:val="both"/>
        <w:rPr>
          <w:rFonts w:ascii="Arial" w:hAnsi="Arial" w:cs="Arial"/>
          <w:b/>
          <w:lang w:val="es-MX"/>
        </w:rPr>
      </w:pPr>
      <w:r w:rsidRPr="009E78D7">
        <w:rPr>
          <w:rFonts w:ascii="Arial" w:hAnsi="Arial" w:cs="Arial"/>
          <w:b/>
          <w:lang w:val="es-MX"/>
        </w:rPr>
        <w:t>DESGLOSE POR UNIDAD TEMÁTICA</w:t>
      </w:r>
    </w:p>
    <w:p w:rsidR="00895FF8" w:rsidRPr="009E78D7" w:rsidRDefault="00895FF8" w:rsidP="00895FF8">
      <w:pPr>
        <w:ind w:left="1080"/>
        <w:jc w:val="both"/>
        <w:rPr>
          <w:rFonts w:ascii="Arial" w:hAnsi="Arial" w:cs="Arial"/>
          <w:b/>
          <w:lang w:val="es-MX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8"/>
        <w:gridCol w:w="4553"/>
        <w:gridCol w:w="4714"/>
      </w:tblGrid>
      <w:tr w:rsidR="00895FF8" w:rsidRPr="00B85517">
        <w:trPr>
          <w:trHeight w:val="226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895FF8" w:rsidRPr="003A29AC" w:rsidRDefault="00895FF8" w:rsidP="0045669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A29AC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Unidad Temática:</w:t>
            </w:r>
            <w:r w:rsidR="005764C0" w:rsidRPr="003A29AC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 </w:t>
            </w:r>
            <w:r w:rsidR="007E3EEA" w:rsidRPr="003A29AC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Unidad I. </w:t>
            </w:r>
            <w:r w:rsidR="00456697" w:rsidRPr="003A29AC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Delimitación conceptual del proyecto</w:t>
            </w:r>
          </w:p>
        </w:tc>
      </w:tr>
      <w:tr w:rsidR="00895FF8" w:rsidRPr="00B85517">
        <w:trPr>
          <w:trHeight w:val="252"/>
        </w:trPr>
        <w:tc>
          <w:tcPr>
            <w:tcW w:w="1772" w:type="pct"/>
            <w:shd w:val="clear" w:color="auto" w:fill="B8CCE4"/>
            <w:vAlign w:val="center"/>
          </w:tcPr>
          <w:p w:rsidR="00895FF8" w:rsidRPr="003A29AC" w:rsidRDefault="00895FF8" w:rsidP="003A29AC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3A29AC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Horas Prácticas: </w:t>
            </w:r>
            <w:r w:rsidR="003A29AC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8</w:t>
            </w:r>
          </w:p>
        </w:tc>
        <w:tc>
          <w:tcPr>
            <w:tcW w:w="1586" w:type="pct"/>
            <w:shd w:val="clear" w:color="auto" w:fill="B8CCE4"/>
            <w:vAlign w:val="center"/>
          </w:tcPr>
          <w:p w:rsidR="00895FF8" w:rsidRPr="003A29AC" w:rsidRDefault="00895FF8" w:rsidP="003A29AC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3A29AC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Horas Teóricas: </w:t>
            </w:r>
            <w:r w:rsidR="003A29AC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16</w:t>
            </w:r>
          </w:p>
        </w:tc>
        <w:tc>
          <w:tcPr>
            <w:tcW w:w="1642" w:type="pct"/>
            <w:shd w:val="clear" w:color="auto" w:fill="B8CCE4"/>
            <w:vAlign w:val="center"/>
          </w:tcPr>
          <w:p w:rsidR="00895FF8" w:rsidRPr="003A29AC" w:rsidRDefault="00895FF8" w:rsidP="003A29AC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3A29AC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Horas Totales: </w:t>
            </w:r>
            <w:r w:rsidR="003A29AC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24</w:t>
            </w:r>
          </w:p>
        </w:tc>
      </w:tr>
      <w:tr w:rsidR="00895FF8" w:rsidRPr="00B8551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895FF8" w:rsidRPr="003A29AC" w:rsidRDefault="00895FF8" w:rsidP="00EE67B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A29AC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Objetivo Específico:</w:t>
            </w:r>
            <w:r w:rsidR="007E3EEA" w:rsidRPr="003A29AC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 </w:t>
            </w:r>
            <w:r w:rsidR="00456697" w:rsidRPr="003A29AC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Conocer la</w:t>
            </w:r>
            <w:r w:rsidR="00192772" w:rsidRPr="003A29AC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s </w:t>
            </w:r>
            <w:r w:rsidR="00456697" w:rsidRPr="003A29AC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características de un proyecto de desarrollo social </w:t>
            </w:r>
            <w:r w:rsidR="007908C0" w:rsidRPr="003A29AC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</w:t>
            </w:r>
          </w:p>
        </w:tc>
      </w:tr>
      <w:tr w:rsidR="0062473C" w:rsidRPr="00B8551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62473C" w:rsidRPr="00B85517" w:rsidRDefault="0062473C" w:rsidP="00895FF8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b/>
                <w:sz w:val="20"/>
                <w:szCs w:val="20"/>
                <w:lang w:val="es-MX"/>
              </w:rPr>
              <w:t>Temas:</w:t>
            </w:r>
          </w:p>
          <w:p w:rsidR="00456697" w:rsidRPr="00B85517" w:rsidRDefault="00456697" w:rsidP="00456697">
            <w:pPr>
              <w:rPr>
                <w:rFonts w:ascii="Arial" w:hAnsi="Arial" w:cs="Arial"/>
                <w:sz w:val="20"/>
                <w:szCs w:val="20"/>
              </w:rPr>
            </w:pPr>
            <w:r w:rsidRPr="00B85517">
              <w:rPr>
                <w:rFonts w:ascii="Arial" w:hAnsi="Arial" w:cs="Arial"/>
                <w:sz w:val="20"/>
                <w:szCs w:val="20"/>
              </w:rPr>
              <w:t>1.1 Los programas y proyectos de desarrollo (nacional y estatal)</w:t>
            </w:r>
          </w:p>
          <w:p w:rsidR="00456697" w:rsidRDefault="00456697" w:rsidP="00C35EC3">
            <w:pPr>
              <w:rPr>
                <w:rFonts w:ascii="Arial" w:hAnsi="Arial" w:cs="Arial"/>
                <w:sz w:val="20"/>
                <w:szCs w:val="20"/>
              </w:rPr>
            </w:pPr>
            <w:r w:rsidRPr="00B85517">
              <w:rPr>
                <w:rFonts w:ascii="Arial" w:hAnsi="Arial" w:cs="Arial"/>
                <w:sz w:val="20"/>
                <w:szCs w:val="20"/>
              </w:rPr>
              <w:t>1.2 Definición de proyecto</w:t>
            </w:r>
          </w:p>
          <w:p w:rsidR="00021B2B" w:rsidRPr="00B85517" w:rsidRDefault="00021B2B" w:rsidP="00C35E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 Tipos de Proyectos</w:t>
            </w:r>
          </w:p>
          <w:p w:rsidR="00456697" w:rsidRPr="00B85517" w:rsidRDefault="00021B2B" w:rsidP="00456697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1.5</w:t>
            </w:r>
            <w:r w:rsidR="00456697" w:rsidRPr="00B8551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A2BCC">
              <w:rPr>
                <w:rFonts w:ascii="Arial" w:eastAsia="Calibri" w:hAnsi="Arial" w:cs="Arial"/>
                <w:sz w:val="20"/>
                <w:szCs w:val="20"/>
              </w:rPr>
              <w:t>Guion de la</w:t>
            </w:r>
            <w:r w:rsidR="00FA2BCC" w:rsidRPr="00B85517">
              <w:rPr>
                <w:rFonts w:ascii="Arial" w:eastAsia="Calibri" w:hAnsi="Arial" w:cs="Arial"/>
                <w:sz w:val="20"/>
                <w:szCs w:val="20"/>
              </w:rPr>
              <w:t xml:space="preserve"> Formulación del proyecto</w:t>
            </w:r>
          </w:p>
          <w:p w:rsidR="0062473C" w:rsidRDefault="00456697" w:rsidP="00DA20FB">
            <w:pPr>
              <w:rPr>
                <w:rFonts w:ascii="Arial" w:hAnsi="Arial" w:cs="Arial"/>
                <w:sz w:val="20"/>
                <w:szCs w:val="20"/>
              </w:rPr>
            </w:pPr>
            <w:r w:rsidRPr="00B85517">
              <w:rPr>
                <w:rFonts w:ascii="Arial" w:hAnsi="Arial" w:cs="Arial"/>
                <w:sz w:val="20"/>
                <w:szCs w:val="20"/>
              </w:rPr>
              <w:t>1.</w:t>
            </w:r>
            <w:r w:rsidR="00021B2B">
              <w:rPr>
                <w:rFonts w:ascii="Arial" w:hAnsi="Arial" w:cs="Arial"/>
                <w:sz w:val="20"/>
                <w:szCs w:val="20"/>
              </w:rPr>
              <w:t>6</w:t>
            </w:r>
            <w:r w:rsidRPr="00B85517">
              <w:rPr>
                <w:rFonts w:ascii="Arial" w:hAnsi="Arial" w:cs="Arial"/>
                <w:sz w:val="20"/>
                <w:szCs w:val="20"/>
              </w:rPr>
              <w:t xml:space="preserve"> Aspectos legales y fuentes de financiamiento </w:t>
            </w:r>
          </w:p>
          <w:p w:rsidR="00DA20FB" w:rsidRDefault="00DA20FB" w:rsidP="00DA2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021B2B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1B2B">
              <w:rPr>
                <w:rFonts w:ascii="Arial" w:hAnsi="Arial" w:cs="Arial"/>
                <w:sz w:val="20"/>
                <w:szCs w:val="20"/>
              </w:rPr>
              <w:t>Metodología</w:t>
            </w:r>
          </w:p>
          <w:p w:rsidR="00021B2B" w:rsidRDefault="00021B2B" w:rsidP="00DA2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 Que es un proyecto Comunitario?</w:t>
            </w:r>
          </w:p>
          <w:p w:rsidR="00021B2B" w:rsidRDefault="00021B2B" w:rsidP="00DA2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 ciclos de proyecto</w:t>
            </w:r>
          </w:p>
          <w:p w:rsidR="00021B2B" w:rsidRPr="003A29AC" w:rsidRDefault="00021B2B" w:rsidP="00DA2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 Gerencia social de proyectos comunitarios</w:t>
            </w:r>
          </w:p>
        </w:tc>
      </w:tr>
      <w:tr w:rsidR="0062473C" w:rsidRPr="00B8551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62473C" w:rsidRPr="00B85517" w:rsidRDefault="0062473C" w:rsidP="0062473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t>Competencias a desarrollar:</w:t>
            </w:r>
          </w:p>
          <w:p w:rsidR="0062473C" w:rsidRPr="00B85517" w:rsidRDefault="00D67EF0" w:rsidP="0062473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Saber</w:t>
            </w:r>
          </w:p>
          <w:p w:rsidR="003A29AC" w:rsidRDefault="003A29AC" w:rsidP="003A29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programa: objetivos, evaluación y antología.</w:t>
            </w:r>
          </w:p>
          <w:p w:rsidR="003A29AC" w:rsidRDefault="003A29AC" w:rsidP="003A29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existencia de planes, programas y proyectos del gobierno.</w:t>
            </w:r>
          </w:p>
          <w:p w:rsidR="003A29AC" w:rsidRDefault="003A29AC" w:rsidP="003A29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diferencia entre Planes, programas y proyectos.</w:t>
            </w:r>
          </w:p>
          <w:p w:rsidR="003A29AC" w:rsidRDefault="003A29AC" w:rsidP="003A29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 importancia de un proyecto y su estructura. </w:t>
            </w:r>
          </w:p>
          <w:p w:rsidR="0062473C" w:rsidRDefault="003A29AC" w:rsidP="003A29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Las perspectivas sustentables y sus herramientas metodológicas.</w:t>
            </w:r>
          </w:p>
          <w:p w:rsidR="00D67EF0" w:rsidRDefault="00D67EF0" w:rsidP="003A29AC">
            <w:pPr>
              <w:rPr>
                <w:rFonts w:ascii="Arial" w:hAnsi="Arial" w:cs="Arial"/>
                <w:sz w:val="20"/>
                <w:szCs w:val="20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t>Saber hacer</w:t>
            </w:r>
          </w:p>
          <w:p w:rsidR="00D67EF0" w:rsidRDefault="00D67EF0" w:rsidP="00D67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Construye acuerdos sobre los criterios de evaluación y formas de trabajo.</w:t>
            </w:r>
          </w:p>
          <w:p w:rsidR="00D67EF0" w:rsidRDefault="00D67EF0" w:rsidP="00D67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Retoma conocimientos previos para la construcción de nuevos conceptos.</w:t>
            </w:r>
          </w:p>
          <w:p w:rsidR="00D67EF0" w:rsidRDefault="00D67EF0" w:rsidP="00D67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Identifica las ideas clave para el desarrollo de un proyecto</w:t>
            </w:r>
          </w:p>
          <w:p w:rsidR="00D67EF0" w:rsidRDefault="00D67EF0" w:rsidP="00D67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Identifica las diferencias entre Planes, programas y proyectos.</w:t>
            </w:r>
          </w:p>
          <w:p w:rsidR="00D67EF0" w:rsidRDefault="00D67EF0" w:rsidP="00D67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Retoma sus conocimientos previos de vinculación comunitaria para usar en un proyecto</w:t>
            </w:r>
          </w:p>
          <w:p w:rsidR="00D67EF0" w:rsidRDefault="00D67EF0" w:rsidP="00D67EF0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Identifica las necesidades colectivas y construye alternativas de solución de ellas una perspectiva propia y colectiva.</w:t>
            </w:r>
          </w:p>
          <w:p w:rsidR="00D67EF0" w:rsidRDefault="00D67EF0" w:rsidP="00D67EF0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Ser</w:t>
            </w:r>
          </w:p>
          <w:p w:rsidR="00D67EF0" w:rsidRDefault="00D67EF0" w:rsidP="00D67EF0">
            <w:pPr>
              <w:ind w:hanging="6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Responsable en su proceso formación. </w:t>
            </w:r>
          </w:p>
          <w:p w:rsidR="00D67EF0" w:rsidRDefault="00D67EF0" w:rsidP="00D67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 reflexivo y participativo.</w:t>
            </w:r>
          </w:p>
          <w:p w:rsidR="00D67EF0" w:rsidRDefault="00D67EF0" w:rsidP="00D67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 analítico, deductivo y argumentativo</w:t>
            </w:r>
          </w:p>
          <w:p w:rsidR="00D67EF0" w:rsidRPr="007809F4" w:rsidRDefault="00D67EF0" w:rsidP="003A29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Está abierto a nuevas ideas y práctico. </w:t>
            </w:r>
          </w:p>
        </w:tc>
      </w:tr>
      <w:tr w:rsidR="0062473C" w:rsidRPr="00B8551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62473C" w:rsidRPr="00B85517" w:rsidRDefault="0062473C" w:rsidP="0062473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Secuencia de aprendizaje</w:t>
            </w:r>
            <w:r w:rsidR="007B54B9" w:rsidRPr="00B85517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</w:p>
          <w:p w:rsidR="007809F4" w:rsidRDefault="007809F4" w:rsidP="007809F4">
            <w:pPr>
              <w:pStyle w:val="Prrafodelista"/>
              <w:numPr>
                <w:ilvl w:val="0"/>
                <w:numId w:val="44"/>
              </w:numPr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Presentación docente-alumnos.</w:t>
            </w:r>
          </w:p>
          <w:p w:rsidR="007809F4" w:rsidRDefault="007809F4" w:rsidP="007809F4">
            <w:pPr>
              <w:pStyle w:val="Prrafodelista"/>
              <w:numPr>
                <w:ilvl w:val="0"/>
                <w:numId w:val="44"/>
              </w:numPr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Aprendizajes esperados por los alumnos</w:t>
            </w:r>
          </w:p>
          <w:p w:rsidR="007809F4" w:rsidRDefault="007809F4" w:rsidP="007809F4">
            <w:pPr>
              <w:pStyle w:val="Prrafodelista"/>
              <w:numPr>
                <w:ilvl w:val="0"/>
                <w:numId w:val="44"/>
              </w:numPr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Presentación del programa</w:t>
            </w:r>
          </w:p>
          <w:p w:rsidR="007809F4" w:rsidRDefault="007809F4" w:rsidP="007809F4">
            <w:pPr>
              <w:pStyle w:val="Prrafodelista"/>
              <w:numPr>
                <w:ilvl w:val="0"/>
                <w:numId w:val="44"/>
              </w:numPr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Organización del curso y criterios de evaluación</w:t>
            </w:r>
          </w:p>
          <w:p w:rsidR="007809F4" w:rsidRDefault="007809F4" w:rsidP="007809F4">
            <w:pPr>
              <w:pStyle w:val="Prrafodelista"/>
              <w:numPr>
                <w:ilvl w:val="0"/>
                <w:numId w:val="44"/>
              </w:numPr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Productos esperados.</w:t>
            </w:r>
          </w:p>
          <w:p w:rsidR="007809F4" w:rsidRDefault="007809F4" w:rsidP="007809F4">
            <w:pPr>
              <w:pStyle w:val="Prrafodelista"/>
              <w:numPr>
                <w:ilvl w:val="0"/>
                <w:numId w:val="44"/>
              </w:numPr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Lluvia de ideas sobre el concepto de economía ecológica.</w:t>
            </w:r>
          </w:p>
          <w:p w:rsidR="007809F4" w:rsidRDefault="007809F4" w:rsidP="007809F4">
            <w:pPr>
              <w:pStyle w:val="Prrafodelista"/>
              <w:numPr>
                <w:ilvl w:val="0"/>
                <w:numId w:val="44"/>
              </w:numPr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Construcción del concepto a nivel grupal con acompañamiento del docente.</w:t>
            </w:r>
          </w:p>
          <w:p w:rsidR="007809F4" w:rsidRDefault="007809F4" w:rsidP="007809F4">
            <w:pPr>
              <w:pStyle w:val="Prrafodelista"/>
              <w:numPr>
                <w:ilvl w:val="0"/>
                <w:numId w:val="44"/>
              </w:numPr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Se realiza las lectura recomendadas de manera individual</w:t>
            </w:r>
          </w:p>
          <w:p w:rsidR="007809F4" w:rsidRDefault="007809F4" w:rsidP="007809F4">
            <w:pPr>
              <w:pStyle w:val="Prrafodelista"/>
              <w:numPr>
                <w:ilvl w:val="0"/>
                <w:numId w:val="44"/>
              </w:numPr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Retroalimentación en grupo de los conceptos de  planes, programa y  proyecto.</w:t>
            </w:r>
          </w:p>
          <w:p w:rsidR="007809F4" w:rsidRDefault="007809F4" w:rsidP="007809F4">
            <w:pPr>
              <w:pStyle w:val="Prrafodelista"/>
              <w:numPr>
                <w:ilvl w:val="0"/>
                <w:numId w:val="44"/>
              </w:numPr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Trabajo en equipos de 3 integrantes para la elaboración de cuadro comparativo.</w:t>
            </w:r>
          </w:p>
          <w:p w:rsidR="007809F4" w:rsidRDefault="007809F4" w:rsidP="007809F4">
            <w:pPr>
              <w:pStyle w:val="Prrafodelista"/>
              <w:numPr>
                <w:ilvl w:val="0"/>
                <w:numId w:val="4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control de lectura individual.</w:t>
            </w:r>
          </w:p>
          <w:p w:rsidR="007B54B9" w:rsidRPr="007809F4" w:rsidRDefault="007B54B9" w:rsidP="007809F4">
            <w:pPr>
              <w:ind w:left="36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62473C" w:rsidRPr="00B8551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62473C" w:rsidRPr="00B85517" w:rsidRDefault="0062473C" w:rsidP="0062473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t>Estrategias de aprendizaje</w:t>
            </w:r>
            <w:r w:rsidR="007B54B9" w:rsidRPr="00B85517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</w:p>
          <w:p w:rsidR="00D67EF0" w:rsidRDefault="00D67EF0" w:rsidP="0062473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El docente hace una introducción de los temas</w:t>
            </w:r>
          </w:p>
          <w:p w:rsidR="00EE67B9" w:rsidRPr="00D67EF0" w:rsidRDefault="00192772" w:rsidP="0062473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D67EF0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Investigar de manera individual </w:t>
            </w:r>
            <w:r w:rsidR="00EE67B9" w:rsidRPr="00D67EF0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la definición de programa y proyecto de desarrollo, para su posterior discusión grupal. </w:t>
            </w:r>
          </w:p>
          <w:p w:rsidR="00EE67B9" w:rsidRPr="00D67EF0" w:rsidRDefault="003E6B8B" w:rsidP="0062473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D67EF0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Discutir de manera grupal,</w:t>
            </w:r>
            <w:r w:rsidR="00EE67B9" w:rsidRPr="00D67EF0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</w:t>
            </w:r>
            <w:r w:rsidRPr="00D67EF0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</w:t>
            </w:r>
            <w:r w:rsidR="00EE67B9" w:rsidRPr="00D67EF0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los tipos (productivo y social)</w:t>
            </w:r>
            <w:r w:rsidRPr="00D67EF0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y las etapas que implica la elaboración de un proyecto.</w:t>
            </w:r>
          </w:p>
          <w:p w:rsidR="00FC6639" w:rsidRPr="00D67EF0" w:rsidRDefault="00FC6639" w:rsidP="0062473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D67EF0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Investigar de manera individual y posteriormente discutir de manera grupal los apartados pertinentes en materia de desarrollo sustentable del PDN y PDE, para identificar las políticas y programas de desarrollo para el presente sexenio.</w:t>
            </w:r>
          </w:p>
          <w:p w:rsidR="00192772" w:rsidRPr="00D67EF0" w:rsidRDefault="00192772" w:rsidP="0062473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D67EF0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Elaborar de manera individual un cuadro comparativo del tema 1.2.</w:t>
            </w:r>
            <w:r w:rsidR="00D67EF0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según conceptos.</w:t>
            </w:r>
          </w:p>
          <w:p w:rsidR="00192772" w:rsidRPr="00D67EF0" w:rsidRDefault="00762FD3" w:rsidP="00762FD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D67EF0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Discusión grupal del contenido de un proyecto de desarrollo.</w:t>
            </w:r>
          </w:p>
          <w:p w:rsidR="0087165C" w:rsidRPr="0087165C" w:rsidRDefault="00762FD3" w:rsidP="00762FD3">
            <w:pPr>
              <w:rPr>
                <w:rFonts w:ascii="Arial" w:hAnsi="Arial" w:cs="Arial"/>
                <w:color w:val="FF0000"/>
                <w:sz w:val="20"/>
                <w:szCs w:val="20"/>
                <w:lang w:val="es-MX"/>
              </w:rPr>
            </w:pPr>
            <w:r w:rsidRPr="00D67EF0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Investigación individual y posterior discusión grupal de los aspectos legales y fuentes de financiamiento de un proyecto de desarrollo. </w:t>
            </w:r>
          </w:p>
        </w:tc>
      </w:tr>
      <w:tr w:rsidR="0062473C" w:rsidRPr="00B8551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7B54B9" w:rsidRPr="00B85517" w:rsidRDefault="002B1038" w:rsidP="0062473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t>Bibliografía Básica (bibliohemerográficos, audiovisuales y digitales  de 3 a 5 máximo)</w:t>
            </w:r>
          </w:p>
          <w:p w:rsidR="007B54B9" w:rsidRPr="00021B2B" w:rsidRDefault="00731719" w:rsidP="0062473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1B2B">
              <w:rPr>
                <w:rFonts w:ascii="Arial" w:hAnsi="Arial" w:cs="Arial"/>
                <w:sz w:val="20"/>
                <w:szCs w:val="20"/>
                <w:lang w:val="es-MX"/>
              </w:rPr>
              <w:t>1.-</w:t>
            </w:r>
            <w:r w:rsidR="00E36E4B" w:rsidRPr="00021B2B">
              <w:rPr>
                <w:rFonts w:ascii="Arial" w:hAnsi="Arial" w:cs="Arial"/>
                <w:sz w:val="20"/>
                <w:szCs w:val="20"/>
                <w:lang w:val="es-MX"/>
              </w:rPr>
              <w:t xml:space="preserve">Roura H., Cepeda H. 1999. Manual de identificación, formulación y evaluación de proyectos de desarrollo rural. ILPES, Chile. 311 pag. </w:t>
            </w:r>
          </w:p>
          <w:p w:rsidR="00F00295" w:rsidRPr="00021B2B" w:rsidRDefault="00731719" w:rsidP="00F0029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 w:rsidRPr="00021B2B">
              <w:rPr>
                <w:rFonts w:ascii="Arial" w:hAnsi="Arial" w:cs="Arial"/>
                <w:sz w:val="20"/>
                <w:szCs w:val="20"/>
                <w:lang w:val="es-MX"/>
              </w:rPr>
              <w:t>2.-</w:t>
            </w:r>
            <w:r w:rsidR="00E36E4B" w:rsidRPr="00021B2B">
              <w:rPr>
                <w:rFonts w:ascii="Arial" w:hAnsi="Arial" w:cs="Arial"/>
                <w:sz w:val="20"/>
                <w:szCs w:val="20"/>
                <w:lang w:val="es-MX"/>
              </w:rPr>
              <w:t>Crespo A. M. A. 2010.</w:t>
            </w:r>
            <w:r w:rsidR="00E36E4B" w:rsidRPr="00021B2B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 xml:space="preserve"> Guía de diseño de proyectos sociales comunitarios bajo el enfoque del marco lógico </w:t>
            </w:r>
            <w:r w:rsidR="00E36E4B" w:rsidRPr="00021B2B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(Conceptos esenciales y aplicaciones). </w:t>
            </w:r>
            <w:r w:rsidR="00E36E4B" w:rsidRPr="00021B2B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 xml:space="preserve">Caracas, marzo de 2010. 63 pag. </w:t>
            </w:r>
          </w:p>
          <w:p w:rsidR="00731719" w:rsidRPr="00021B2B" w:rsidRDefault="00731719" w:rsidP="0073171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21B2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3.-Fontaine, E. 2008. </w:t>
            </w:r>
            <w:r w:rsidRPr="00021B2B">
              <w:rPr>
                <w:rFonts w:ascii="Tahoma" w:hAnsi="Tahoma" w:cs="Tahoma"/>
                <w:color w:val="000000"/>
                <w:sz w:val="20"/>
                <w:szCs w:val="20"/>
              </w:rPr>
              <w:t>Evaluación social de proyectos. Ediciones: 13 ed. – Pearson educación de México S.A de C.V 648 pp.</w:t>
            </w:r>
          </w:p>
          <w:p w:rsidR="00B85517" w:rsidRPr="00021B2B" w:rsidRDefault="00731719" w:rsidP="00F002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21B2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4.-Morales Castro. A. y J.A. 2009</w:t>
            </w:r>
            <w:r w:rsidRPr="00021B2B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.</w:t>
            </w:r>
            <w:r w:rsidRPr="00021B2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Proyectos de inversión. </w:t>
            </w:r>
            <w:r w:rsidR="00DC1F35" w:rsidRPr="00021B2B">
              <w:rPr>
                <w:rFonts w:ascii="Tahoma" w:hAnsi="Tahoma" w:cs="Tahoma"/>
                <w:color w:val="000000"/>
                <w:sz w:val="20"/>
                <w:szCs w:val="20"/>
              </w:rPr>
              <w:t>Evaluación</w:t>
            </w:r>
            <w:r w:rsidRPr="00021B2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y </w:t>
            </w:r>
            <w:r w:rsidR="00DC1F35" w:rsidRPr="00021B2B">
              <w:rPr>
                <w:rFonts w:ascii="Tahoma" w:hAnsi="Tahoma" w:cs="Tahoma"/>
                <w:color w:val="000000"/>
                <w:sz w:val="20"/>
                <w:szCs w:val="20"/>
              </w:rPr>
              <w:t>Formulación</w:t>
            </w:r>
            <w:r w:rsidRPr="00021B2B">
              <w:rPr>
                <w:rFonts w:ascii="Tahoma" w:hAnsi="Tahoma" w:cs="Tahoma"/>
                <w:color w:val="000000"/>
                <w:sz w:val="20"/>
                <w:szCs w:val="20"/>
              </w:rPr>
              <w:t xml:space="preserve">. Ediciones 1 ed. McGraw-Hill, </w:t>
            </w:r>
            <w:r w:rsidR="00DC1F35" w:rsidRPr="00021B2B">
              <w:rPr>
                <w:rFonts w:ascii="Tahoma" w:hAnsi="Tahoma" w:cs="Tahoma"/>
                <w:color w:val="000000"/>
                <w:sz w:val="20"/>
                <w:szCs w:val="20"/>
              </w:rPr>
              <w:t>México</w:t>
            </w:r>
            <w:r w:rsidRPr="00021B2B">
              <w:rPr>
                <w:rFonts w:ascii="Tahoma" w:hAnsi="Tahoma" w:cs="Tahoma"/>
                <w:color w:val="000000"/>
                <w:sz w:val="20"/>
                <w:szCs w:val="20"/>
              </w:rPr>
              <w:t>, 402 pp</w:t>
            </w:r>
          </w:p>
          <w:p w:rsidR="007B54B9" w:rsidRPr="00B85517" w:rsidRDefault="007B54B9" w:rsidP="00F002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B0E09" w:rsidRPr="00B8551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0B0E09" w:rsidRPr="00B85517" w:rsidRDefault="007C5F5C" w:rsidP="007C5F5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t>Bibliografí</w:t>
            </w:r>
            <w:r w:rsidR="000B0E09" w:rsidRPr="00B85517">
              <w:rPr>
                <w:rFonts w:ascii="Arial" w:hAnsi="Arial" w:cs="Arial"/>
                <w:sz w:val="20"/>
                <w:szCs w:val="20"/>
                <w:lang w:val="es-MX"/>
              </w:rPr>
              <w:t>a complementaria (de 3 a 5 máximo)</w:t>
            </w:r>
          </w:p>
          <w:p w:rsidR="007B54B9" w:rsidRPr="00B85517" w:rsidRDefault="00731719" w:rsidP="007C5F5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t xml:space="preserve">---. s/a. Guía para la elaboración de proyectos productivos sustentables. </w:t>
            </w:r>
            <w:r w:rsidRPr="00B85517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DIRECCIÓN DE OPERACIÓN REGIONAL. DEPARTAMENTO DE VINCULACIÓN. Gobierno del Estado de Veracruz</w:t>
            </w:r>
          </w:p>
        </w:tc>
      </w:tr>
    </w:tbl>
    <w:p w:rsidR="0062473C" w:rsidRPr="009E78D7" w:rsidRDefault="0062473C" w:rsidP="003A2588">
      <w:pPr>
        <w:rPr>
          <w:rFonts w:ascii="Arial" w:hAnsi="Arial" w:cs="Arial"/>
          <w:lang w:val="es-MX"/>
        </w:rPr>
      </w:pPr>
    </w:p>
    <w:p w:rsidR="0087165C" w:rsidRDefault="0087165C" w:rsidP="003A2588">
      <w:pPr>
        <w:rPr>
          <w:rFonts w:ascii="Arial" w:hAnsi="Arial" w:cs="Arial"/>
          <w:lang w:val="es-MX"/>
        </w:rPr>
      </w:pPr>
    </w:p>
    <w:p w:rsidR="00B85517" w:rsidRDefault="00B85517" w:rsidP="003A2588">
      <w:pPr>
        <w:rPr>
          <w:rFonts w:ascii="Arial" w:hAnsi="Arial" w:cs="Arial"/>
          <w:lang w:val="es-MX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8"/>
        <w:gridCol w:w="4553"/>
        <w:gridCol w:w="4714"/>
      </w:tblGrid>
      <w:tr w:rsidR="00AA45C1" w:rsidRPr="00B85517">
        <w:trPr>
          <w:trHeight w:val="226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B0732C" w:rsidRDefault="00AA45C1" w:rsidP="007D41B9">
            <w:pPr>
              <w:jc w:val="both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B0732C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Unidad Temática:</w:t>
            </w:r>
            <w:r w:rsidR="007E3EEA" w:rsidRPr="00B0732C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</w:t>
            </w:r>
            <w:r w:rsidR="00762FD3" w:rsidRPr="00B0732C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Unidad II. </w:t>
            </w:r>
            <w:r w:rsidR="00762FD3" w:rsidRPr="00B0732C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El diagnostico comunitario como detonante de proyectos</w:t>
            </w:r>
          </w:p>
        </w:tc>
      </w:tr>
      <w:tr w:rsidR="00AA45C1" w:rsidRPr="00B85517">
        <w:trPr>
          <w:trHeight w:val="252"/>
        </w:trPr>
        <w:tc>
          <w:tcPr>
            <w:tcW w:w="1772" w:type="pct"/>
            <w:shd w:val="clear" w:color="auto" w:fill="B8CCE4"/>
            <w:vAlign w:val="center"/>
          </w:tcPr>
          <w:p w:rsidR="00AA45C1" w:rsidRPr="00B0732C" w:rsidRDefault="00AA45C1" w:rsidP="009E78D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B0732C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Horas Prácticas: </w:t>
            </w:r>
            <w:r w:rsidR="00677B95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10</w:t>
            </w:r>
          </w:p>
        </w:tc>
        <w:tc>
          <w:tcPr>
            <w:tcW w:w="1586" w:type="pct"/>
            <w:shd w:val="clear" w:color="auto" w:fill="B8CCE4"/>
            <w:vAlign w:val="center"/>
          </w:tcPr>
          <w:p w:rsidR="00AA45C1" w:rsidRPr="00B0732C" w:rsidRDefault="00AA45C1" w:rsidP="009E78D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B0732C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Horas Teóricas: </w:t>
            </w:r>
            <w:r w:rsidR="00677B95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20</w:t>
            </w:r>
          </w:p>
        </w:tc>
        <w:tc>
          <w:tcPr>
            <w:tcW w:w="1642" w:type="pct"/>
            <w:shd w:val="clear" w:color="auto" w:fill="B8CCE4"/>
            <w:vAlign w:val="center"/>
          </w:tcPr>
          <w:p w:rsidR="00AA45C1" w:rsidRPr="00B0732C" w:rsidRDefault="00AA45C1" w:rsidP="00677B9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B0732C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Horas Totales: </w:t>
            </w:r>
            <w:r w:rsidR="00677B95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30</w:t>
            </w:r>
          </w:p>
        </w:tc>
      </w:tr>
      <w:tr w:rsidR="00AA45C1" w:rsidRPr="00B8551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B0732C" w:rsidRDefault="00AA45C1" w:rsidP="00AB336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B0732C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Objetivo Específico:</w:t>
            </w:r>
            <w:r w:rsidR="007E3EEA" w:rsidRPr="00B0732C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 </w:t>
            </w:r>
            <w:r w:rsidR="00AB336D" w:rsidRPr="00B0732C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Conocer método y herramientas para un diagnóstico comunitario para la obtención de información para la formulación de </w:t>
            </w:r>
            <w:r w:rsidR="00005AA9" w:rsidRPr="00B0732C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proyecto desarrollo</w:t>
            </w:r>
            <w:r w:rsidR="00AB336D" w:rsidRPr="00B0732C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 sustentable</w:t>
            </w:r>
            <w:r w:rsidR="00005AA9" w:rsidRPr="00B0732C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 comunitar</w:t>
            </w:r>
            <w:r w:rsidR="00AB336D" w:rsidRPr="00B0732C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i</w:t>
            </w:r>
            <w:r w:rsidR="00005AA9" w:rsidRPr="00B0732C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o. </w:t>
            </w:r>
          </w:p>
        </w:tc>
      </w:tr>
      <w:tr w:rsidR="00AA45C1" w:rsidRPr="00B8551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B0732C" w:rsidRDefault="00AA45C1" w:rsidP="009E78D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B0732C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Temas:</w:t>
            </w:r>
          </w:p>
          <w:p w:rsidR="007809F4" w:rsidRPr="00B0732C" w:rsidRDefault="00762FD3" w:rsidP="007809F4">
            <w:pPr>
              <w:pStyle w:val="Prrafodelista"/>
              <w:numPr>
                <w:ilvl w:val="1"/>
                <w:numId w:val="45"/>
              </w:numPr>
              <w:contextualSpacing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B0732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Definición del diagnóstico comunitario</w:t>
            </w:r>
            <w:r w:rsidR="007809F4" w:rsidRPr="00B0732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7809F4" w:rsidRPr="00B0732C" w:rsidRDefault="007809F4" w:rsidP="007809F4">
            <w:pPr>
              <w:pStyle w:val="Prrafodelista"/>
              <w:numPr>
                <w:ilvl w:val="1"/>
                <w:numId w:val="45"/>
              </w:numPr>
              <w:contextualSpacing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B0732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Planeación y diagnostico participativo</w:t>
            </w:r>
          </w:p>
          <w:p w:rsidR="007809F4" w:rsidRPr="00B0732C" w:rsidRDefault="007809F4" w:rsidP="007809F4">
            <w:pPr>
              <w:pStyle w:val="Prrafodelista"/>
              <w:numPr>
                <w:ilvl w:val="1"/>
                <w:numId w:val="45"/>
              </w:numPr>
              <w:contextualSpacing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B0732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Principios básicos de la investigación acción participativa (IAP)</w:t>
            </w:r>
          </w:p>
          <w:p w:rsidR="007809F4" w:rsidRPr="00B0732C" w:rsidRDefault="00762FD3" w:rsidP="00762FD3">
            <w:pPr>
              <w:pStyle w:val="Prrafodelista"/>
              <w:numPr>
                <w:ilvl w:val="0"/>
                <w:numId w:val="38"/>
              </w:numPr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732C">
              <w:rPr>
                <w:rFonts w:ascii="Arial" w:hAnsi="Arial" w:cs="Arial"/>
                <w:color w:val="000000" w:themeColor="text1"/>
                <w:sz w:val="20"/>
                <w:szCs w:val="20"/>
              </w:rPr>
              <w:t>Métodos y herramientas para diagnósticos participativos</w:t>
            </w:r>
            <w:r w:rsidR="007809F4" w:rsidRPr="00B0732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762FD3" w:rsidRPr="00B0732C" w:rsidRDefault="00762FD3" w:rsidP="00762FD3">
            <w:pPr>
              <w:pStyle w:val="Prrafodelista"/>
              <w:numPr>
                <w:ilvl w:val="0"/>
                <w:numId w:val="38"/>
              </w:numPr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732C">
              <w:rPr>
                <w:rFonts w:ascii="Arial" w:hAnsi="Arial" w:cs="Arial"/>
                <w:color w:val="000000" w:themeColor="text1"/>
                <w:sz w:val="20"/>
                <w:szCs w:val="20"/>
              </w:rPr>
              <w:t>Análisis de problemas y soluciones</w:t>
            </w:r>
          </w:p>
          <w:p w:rsidR="00762FD3" w:rsidRPr="00B0732C" w:rsidRDefault="007809F4" w:rsidP="00762FD3">
            <w:pPr>
              <w:pStyle w:val="Prrafodelista"/>
              <w:numPr>
                <w:ilvl w:val="0"/>
                <w:numId w:val="38"/>
              </w:numPr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732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Métodos, </w:t>
            </w:r>
            <w:r w:rsidR="00762FD3" w:rsidRPr="00B0732C">
              <w:rPr>
                <w:rFonts w:ascii="Arial" w:hAnsi="Arial" w:cs="Arial"/>
                <w:color w:val="000000" w:themeColor="text1"/>
                <w:sz w:val="20"/>
                <w:szCs w:val="20"/>
              </w:rPr>
              <w:t>herramientas</w:t>
            </w:r>
            <w:r w:rsidRPr="00B0732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y evaluación </w:t>
            </w:r>
            <w:r w:rsidR="00762FD3" w:rsidRPr="00B0732C">
              <w:rPr>
                <w:rFonts w:ascii="Arial" w:hAnsi="Arial" w:cs="Arial"/>
                <w:color w:val="000000" w:themeColor="text1"/>
                <w:sz w:val="20"/>
                <w:szCs w:val="20"/>
              </w:rPr>
              <w:t>para la planificación participativa</w:t>
            </w:r>
          </w:p>
          <w:p w:rsidR="00AA45C1" w:rsidRPr="00B0732C" w:rsidRDefault="00762FD3" w:rsidP="007809F4">
            <w:pPr>
              <w:pStyle w:val="Prrafodelista"/>
              <w:numPr>
                <w:ilvl w:val="0"/>
                <w:numId w:val="38"/>
              </w:numPr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732C">
              <w:rPr>
                <w:rFonts w:ascii="Arial" w:hAnsi="Arial" w:cs="Arial"/>
                <w:color w:val="000000" w:themeColor="text1"/>
                <w:sz w:val="20"/>
                <w:szCs w:val="20"/>
              </w:rPr>
              <w:t>Análisis estratégico situacional / Análisis FODA</w:t>
            </w:r>
          </w:p>
          <w:p w:rsidR="00AB336D" w:rsidRPr="00B0732C" w:rsidRDefault="00AB336D" w:rsidP="00AB336D">
            <w:pPr>
              <w:pStyle w:val="Prrafodelista"/>
              <w:numPr>
                <w:ilvl w:val="1"/>
                <w:numId w:val="45"/>
              </w:numPr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732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Planteamiento de línea de acción </w:t>
            </w:r>
          </w:p>
          <w:p w:rsidR="007809F4" w:rsidRPr="00B0732C" w:rsidRDefault="00AB336D" w:rsidP="00AB336D">
            <w:pPr>
              <w:pStyle w:val="Prrafodelista"/>
              <w:numPr>
                <w:ilvl w:val="1"/>
                <w:numId w:val="45"/>
              </w:numPr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732C">
              <w:rPr>
                <w:rFonts w:ascii="Arial" w:hAnsi="Arial" w:cs="Arial"/>
                <w:color w:val="000000" w:themeColor="text1"/>
                <w:sz w:val="20"/>
                <w:szCs w:val="20"/>
              </w:rPr>
              <w:t>Proyectos de desarrollo comunitario como unidad de intervención de desarrollo</w:t>
            </w:r>
          </w:p>
        </w:tc>
      </w:tr>
      <w:tr w:rsidR="00AA45C1" w:rsidRPr="00B8551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B85517" w:rsidRDefault="00AA45C1" w:rsidP="009E78D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t>Competencias a desarrollar:</w:t>
            </w:r>
          </w:p>
          <w:p w:rsidR="000C3365" w:rsidRDefault="00AA45C1" w:rsidP="009E78D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t>Saber,</w:t>
            </w:r>
          </w:p>
          <w:p w:rsidR="000C3365" w:rsidRDefault="000C3365" w:rsidP="000C33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Identifica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 las causas y consecuencias de las problemáticas </w:t>
            </w:r>
            <w:r>
              <w:rPr>
                <w:rFonts w:ascii="Arial" w:hAnsi="Arial" w:cs="Arial"/>
                <w:sz w:val="20"/>
                <w:szCs w:val="20"/>
              </w:rPr>
              <w:t>comunitarios mediante la realización de un diagnostico participativo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C3365" w:rsidRDefault="000C3365" w:rsidP="000C33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Reconoce la importancia </w:t>
            </w:r>
            <w:r>
              <w:rPr>
                <w:rFonts w:ascii="Arial" w:hAnsi="Arial" w:cs="Arial"/>
                <w:sz w:val="20"/>
                <w:szCs w:val="20"/>
              </w:rPr>
              <w:t>proyectos de desarrollo comunitario a través de la participación de la población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C3365" w:rsidRDefault="000C3365" w:rsidP="000C33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Conoce los procedimientos </w:t>
            </w:r>
            <w:r>
              <w:rPr>
                <w:rFonts w:ascii="Arial" w:hAnsi="Arial" w:cs="Arial"/>
                <w:sz w:val="20"/>
                <w:szCs w:val="20"/>
              </w:rPr>
              <w:t>de la o</w:t>
            </w:r>
            <w:r>
              <w:rPr>
                <w:rFonts w:ascii="Arial" w:hAnsi="Arial" w:cs="Arial"/>
                <w:sz w:val="20"/>
                <w:szCs w:val="20"/>
              </w:rPr>
              <w:t xml:space="preserve">btención </w:t>
            </w:r>
            <w:r>
              <w:rPr>
                <w:rFonts w:ascii="Arial" w:hAnsi="Arial" w:cs="Arial"/>
                <w:sz w:val="20"/>
                <w:szCs w:val="20"/>
              </w:rPr>
              <w:t>de la información para el diseño y formulación de proyectos</w:t>
            </w:r>
          </w:p>
          <w:p w:rsidR="000C3365" w:rsidRPr="000C3365" w:rsidRDefault="000C3365" w:rsidP="009E78D7">
            <w:pPr>
              <w:rPr>
                <w:rFonts w:ascii="Arial" w:hAnsi="Arial" w:cs="Arial"/>
                <w:sz w:val="20"/>
                <w:szCs w:val="20"/>
              </w:rPr>
            </w:pPr>
          </w:p>
          <w:p w:rsidR="000C3365" w:rsidRDefault="00AA45C1" w:rsidP="009E78D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t xml:space="preserve"> Saber hacer </w:t>
            </w:r>
          </w:p>
          <w:p w:rsidR="000C3365" w:rsidRDefault="000C3365" w:rsidP="000C33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Identifica </w:t>
            </w:r>
            <w:r w:rsidR="00835D10">
              <w:rPr>
                <w:rFonts w:ascii="Arial" w:hAnsi="Arial" w:cs="Arial"/>
                <w:sz w:val="20"/>
                <w:szCs w:val="20"/>
              </w:rPr>
              <w:t>las</w:t>
            </w:r>
            <w:r>
              <w:rPr>
                <w:rFonts w:ascii="Arial" w:hAnsi="Arial" w:cs="Arial"/>
                <w:sz w:val="20"/>
                <w:szCs w:val="20"/>
              </w:rPr>
              <w:t xml:space="preserve"> problemáticas </w:t>
            </w:r>
            <w:r w:rsidR="00835D10">
              <w:rPr>
                <w:rFonts w:ascii="Arial" w:hAnsi="Arial" w:cs="Arial"/>
                <w:sz w:val="20"/>
                <w:szCs w:val="20"/>
              </w:rPr>
              <w:t>comunitarios e</w:t>
            </w:r>
            <w:r>
              <w:rPr>
                <w:rFonts w:ascii="Arial" w:hAnsi="Arial" w:cs="Arial"/>
                <w:sz w:val="20"/>
                <w:szCs w:val="20"/>
              </w:rPr>
              <w:t>n su entorno inmediato y busca alternativas para darles solución.</w:t>
            </w:r>
          </w:p>
          <w:p w:rsidR="000C3365" w:rsidRDefault="000C3365" w:rsidP="000C33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Propone una solución alternativa </w:t>
            </w:r>
            <w:r w:rsidR="00835D10">
              <w:rPr>
                <w:rFonts w:ascii="Arial" w:hAnsi="Arial" w:cs="Arial"/>
                <w:sz w:val="20"/>
                <w:szCs w:val="20"/>
              </w:rPr>
              <w:t xml:space="preserve">para resolver </w:t>
            </w:r>
            <w:r w:rsidR="00DC1F35">
              <w:rPr>
                <w:rFonts w:ascii="Arial" w:hAnsi="Arial" w:cs="Arial"/>
                <w:sz w:val="20"/>
                <w:szCs w:val="20"/>
              </w:rPr>
              <w:t>las</w:t>
            </w:r>
            <w:r w:rsidR="00835D10">
              <w:rPr>
                <w:rFonts w:ascii="Arial" w:hAnsi="Arial" w:cs="Arial"/>
                <w:sz w:val="20"/>
                <w:szCs w:val="20"/>
              </w:rPr>
              <w:t xml:space="preserve"> necesidades colectivas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C3365" w:rsidRDefault="00835D10" w:rsidP="000C33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Plantea líneas de acción y propone proyecto comunitario</w:t>
            </w:r>
          </w:p>
          <w:p w:rsidR="000C3365" w:rsidRPr="000C3365" w:rsidRDefault="000C3365" w:rsidP="009E78D7">
            <w:pPr>
              <w:rPr>
                <w:rFonts w:ascii="Arial" w:hAnsi="Arial" w:cs="Arial"/>
                <w:sz w:val="20"/>
                <w:szCs w:val="20"/>
              </w:rPr>
            </w:pPr>
          </w:p>
          <w:p w:rsidR="00AA45C1" w:rsidRDefault="00AA45C1" w:rsidP="009E78D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t>y Ser</w:t>
            </w:r>
          </w:p>
          <w:p w:rsidR="00835D10" w:rsidRDefault="00835D10" w:rsidP="00835D10">
            <w:pPr>
              <w:ind w:hanging="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Es analítico y deductivo. Fortalece su proceso de reflexión y capacidad propositiva </w:t>
            </w:r>
          </w:p>
          <w:p w:rsidR="00835D10" w:rsidRDefault="00835D10" w:rsidP="00835D10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Utiliza sus conocimientos en su vida cotidiana</w:t>
            </w:r>
            <w:r>
              <w:rPr>
                <w:rFonts w:ascii="Arial" w:hAnsi="Arial" w:cs="Arial"/>
                <w:sz w:val="20"/>
                <w:szCs w:val="20"/>
              </w:rPr>
              <w:t xml:space="preserve"> y de vinculación comunitaria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35D10" w:rsidRDefault="00835D10" w:rsidP="00835D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 reflexivo, proactivo y abierto a nuevas ideas.</w:t>
            </w:r>
          </w:p>
          <w:p w:rsidR="00835D10" w:rsidRPr="00835D10" w:rsidRDefault="00835D10" w:rsidP="009E78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5C1" w:rsidRPr="00B8551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B85517" w:rsidRDefault="00AA45C1" w:rsidP="009E78D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t>Secuencia de aprendizaje:</w:t>
            </w:r>
          </w:p>
        </w:tc>
      </w:tr>
      <w:tr w:rsidR="00AA45C1" w:rsidRPr="00B8551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B85517" w:rsidRDefault="00AA45C1" w:rsidP="009E78D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t>Estrategias de aprendizaje:</w:t>
            </w:r>
          </w:p>
          <w:p w:rsidR="00AB336D" w:rsidRPr="00B0732C" w:rsidRDefault="00AB336D" w:rsidP="009E78D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B0732C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El docente expone de manera breve </w:t>
            </w:r>
            <w:r w:rsidR="00B0732C" w:rsidRPr="00B0732C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la introducción del tema</w:t>
            </w:r>
          </w:p>
          <w:p w:rsidR="00762FD3" w:rsidRPr="00B0732C" w:rsidRDefault="00762FD3" w:rsidP="009E78D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B0732C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Discutir de manera grupal la importancia y la elaboración de un diagnóstico comunitario.</w:t>
            </w:r>
          </w:p>
          <w:p w:rsidR="00082D94" w:rsidRPr="00B0732C" w:rsidRDefault="00762FD3" w:rsidP="00762FD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B0732C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Elaborar o complementar por equipo el diagnostico comunitario de su comunidad de vinculación </w:t>
            </w:r>
          </w:p>
          <w:p w:rsidR="00762FD3" w:rsidRPr="00B0732C" w:rsidRDefault="00B0732C" w:rsidP="00762FD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B0732C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Identificar la FODA </w:t>
            </w:r>
            <w:r w:rsidR="00005AA9" w:rsidRPr="00B0732C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partir del diagnóstico comunitario de la comunidad de vinculación. </w:t>
            </w:r>
          </w:p>
          <w:p w:rsidR="00005AA9" w:rsidRPr="00B0732C" w:rsidRDefault="00005AA9" w:rsidP="00762FD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B0732C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Identificar por equipo de vinculación, una necesidad o problemática de la comunidad de estudio. </w:t>
            </w:r>
          </w:p>
          <w:p w:rsidR="00005AA9" w:rsidRPr="00B0732C" w:rsidRDefault="00005AA9" w:rsidP="00762FD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B0732C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lastRenderedPageBreak/>
              <w:t>Identificar una alternativa de solución a la necesidad o problemática, definiendo el tipo de proyecto a elaborar.</w:t>
            </w:r>
          </w:p>
          <w:p w:rsidR="00005AA9" w:rsidRPr="00B0732C" w:rsidRDefault="00005AA9" w:rsidP="00B0732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B0732C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Elaborar los apartados correspondientes del proyecto de desarrollo </w:t>
            </w:r>
          </w:p>
          <w:p w:rsidR="00B0732C" w:rsidRPr="00B85517" w:rsidRDefault="00B0732C" w:rsidP="00B0732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0732C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Ensayo de propuesta línea de acción y propuesta</w:t>
            </w:r>
          </w:p>
        </w:tc>
      </w:tr>
      <w:tr w:rsidR="00AA45C1" w:rsidRPr="00B8551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B85517" w:rsidRDefault="00AA45C1" w:rsidP="009E78D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Bibliografía Básica (bibliohemerográficos, audiovisuales y digitales  de 3 a 5 máximo)</w:t>
            </w:r>
          </w:p>
          <w:p w:rsidR="00E36E4B" w:rsidRPr="00B0732C" w:rsidRDefault="00677B95" w:rsidP="00E36E4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1.-</w:t>
            </w:r>
            <w:r w:rsidR="00E36E4B" w:rsidRPr="00B0732C">
              <w:rPr>
                <w:rFonts w:ascii="Arial" w:hAnsi="Arial" w:cs="Arial"/>
                <w:sz w:val="20"/>
                <w:szCs w:val="20"/>
                <w:lang w:val="es-MX"/>
              </w:rPr>
              <w:t>Crespo A. M. A. 2010.</w:t>
            </w:r>
            <w:r w:rsidR="00E36E4B" w:rsidRPr="00B0732C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 xml:space="preserve"> Guía de diseño de proyectos sociales comunitarios bajo el enfoque del marco lógico </w:t>
            </w:r>
            <w:r w:rsidR="00E36E4B" w:rsidRPr="00B0732C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(Conceptos esenciales y aplicaciones). </w:t>
            </w:r>
            <w:r w:rsidR="00E36E4B" w:rsidRPr="00B0732C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 xml:space="preserve">Caracas, marzo de 2010. 63 pag. </w:t>
            </w:r>
          </w:p>
          <w:p w:rsidR="00AA45C1" w:rsidRPr="00B0732C" w:rsidRDefault="00677B95" w:rsidP="0094674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2.-</w:t>
            </w:r>
            <w:r w:rsidR="00946746" w:rsidRPr="00B0732C">
              <w:rPr>
                <w:rFonts w:ascii="Arial" w:hAnsi="Arial" w:cs="Arial"/>
                <w:sz w:val="20"/>
                <w:szCs w:val="20"/>
              </w:rPr>
              <w:t xml:space="preserve">Quijano C. A. M. </w:t>
            </w:r>
            <w:r w:rsidR="00E36E4B" w:rsidRPr="00B0732C">
              <w:rPr>
                <w:rFonts w:ascii="Arial" w:hAnsi="Arial" w:cs="Arial"/>
                <w:sz w:val="20"/>
                <w:szCs w:val="20"/>
              </w:rPr>
              <w:t>2005. Guía para el diagnóstico local participativo</w:t>
            </w:r>
            <w:r w:rsidR="00946746" w:rsidRPr="00B0732C">
              <w:rPr>
                <w:rFonts w:ascii="Arial" w:hAnsi="Arial" w:cs="Arial"/>
                <w:sz w:val="20"/>
                <w:szCs w:val="20"/>
              </w:rPr>
              <w:t xml:space="preserve">. Componente comunitario de la estrategia AEIPI. </w:t>
            </w:r>
            <w:r w:rsidR="0060344D" w:rsidRPr="00B073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6746" w:rsidRPr="00B0732C">
              <w:rPr>
                <w:rFonts w:ascii="Arial" w:hAnsi="Arial" w:cs="Arial"/>
                <w:sz w:val="20"/>
                <w:szCs w:val="20"/>
              </w:rPr>
              <w:t xml:space="preserve">61 pag. </w:t>
            </w:r>
          </w:p>
          <w:p w:rsidR="00946746" w:rsidRPr="00B0732C" w:rsidRDefault="00F00295" w:rsidP="0094674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0732C">
              <w:rPr>
                <w:rFonts w:ascii="Arial" w:hAnsi="Arial" w:cs="Arial"/>
                <w:sz w:val="20"/>
                <w:szCs w:val="20"/>
              </w:rPr>
              <w:t>Acción contra el hambre. 2010. Diagnóstico rural participativo. Manual de herramientas para facilitadores del desarrollo comunitario. Bolivia.</w:t>
            </w:r>
          </w:p>
          <w:p w:rsidR="00F00295" w:rsidRPr="00B85517" w:rsidRDefault="00677B95" w:rsidP="00677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3.- </w:t>
            </w:r>
            <w:r w:rsidR="00B0732C" w:rsidRPr="00B0732C">
              <w:rPr>
                <w:rFonts w:ascii="Tahoma" w:hAnsi="Tahoma" w:cs="Tahoma"/>
                <w:bCs/>
                <w:sz w:val="20"/>
                <w:szCs w:val="20"/>
              </w:rPr>
              <w:t xml:space="preserve">Sapag, N. y R. Sapag. 2000. </w:t>
            </w:r>
            <w:r w:rsidR="00B0732C" w:rsidRPr="00B0732C">
              <w:rPr>
                <w:rFonts w:ascii="Tahoma" w:hAnsi="Tahoma" w:cs="Tahoma"/>
                <w:sz w:val="20"/>
                <w:szCs w:val="20"/>
              </w:rPr>
              <w:t>Preparación y evaluación de proyectos. Cuarta edición. McGraw- Hill/Interamericana de Chile Ltda. Impreso en Santiago de Chile. 408 pp</w:t>
            </w:r>
          </w:p>
        </w:tc>
      </w:tr>
      <w:tr w:rsidR="00AA45C1" w:rsidRPr="00B8551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Default="00AA45C1" w:rsidP="009E78D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t>Bibliografía complementaria (de 3 a 5 máximo)</w:t>
            </w:r>
          </w:p>
          <w:p w:rsidR="00B0732C" w:rsidRPr="00B85517" w:rsidRDefault="00677B95" w:rsidP="00B0732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1.-</w:t>
            </w:r>
            <w:r w:rsidR="00B0732C" w:rsidRPr="00B85517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 xml:space="preserve">Ballesteros H., J. Verde, M. Costabel, R. Sangiovanni, I. Dutra, D. Rundie, F. Cavaleri, L. Bazán. 2010. Análisis FODA. </w:t>
            </w:r>
            <w:r w:rsidR="00B0732C" w:rsidRPr="00B85517">
              <w:rPr>
                <w:rFonts w:ascii="Arial" w:hAnsi="Arial" w:cs="Arial"/>
                <w:sz w:val="20"/>
                <w:szCs w:val="20"/>
                <w:lang w:val="es-MX" w:eastAsia="es-MX"/>
              </w:rPr>
              <w:t>Revista Uruguaya de Enfermería, noviembre, 5 (2): 8-17.</w:t>
            </w:r>
          </w:p>
          <w:p w:rsidR="00B0732C" w:rsidRPr="00B85517" w:rsidRDefault="00B0732C" w:rsidP="009E78D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5F7ABA" w:rsidRDefault="005F7ABA" w:rsidP="003A2588">
      <w:pPr>
        <w:rPr>
          <w:rFonts w:ascii="Arial" w:hAnsi="Arial" w:cs="Arial"/>
        </w:rPr>
      </w:pPr>
    </w:p>
    <w:p w:rsidR="00005AA9" w:rsidRDefault="00005AA9" w:rsidP="003A2588">
      <w:pPr>
        <w:rPr>
          <w:rFonts w:ascii="Arial" w:hAnsi="Arial" w:cs="Arial"/>
        </w:rPr>
      </w:pPr>
    </w:p>
    <w:p w:rsidR="00005AA9" w:rsidRDefault="00005AA9" w:rsidP="003A2588">
      <w:pPr>
        <w:rPr>
          <w:rFonts w:ascii="Arial" w:hAnsi="Arial" w:cs="Arial"/>
        </w:rPr>
      </w:pPr>
    </w:p>
    <w:p w:rsidR="00F00295" w:rsidRPr="009E78D7" w:rsidRDefault="00F00295" w:rsidP="00F00295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8"/>
        <w:gridCol w:w="4553"/>
        <w:gridCol w:w="4714"/>
      </w:tblGrid>
      <w:tr w:rsidR="00AA45C1" w:rsidRPr="00B85517">
        <w:trPr>
          <w:trHeight w:val="226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B85517" w:rsidRDefault="00AA45C1" w:rsidP="00F96147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85517">
              <w:rPr>
                <w:rFonts w:ascii="Arial" w:hAnsi="Arial" w:cs="Arial"/>
                <w:b/>
                <w:sz w:val="20"/>
                <w:szCs w:val="20"/>
                <w:lang w:val="es-MX"/>
              </w:rPr>
              <w:t>Unidad Temática</w:t>
            </w:r>
            <w:r w:rsidR="007D41B9" w:rsidRPr="00B85517"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 w:rsidR="00F9614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="00005AA9" w:rsidRPr="00F96147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 xml:space="preserve">Unidad III. </w:t>
            </w:r>
            <w:r w:rsidR="00F96147" w:rsidRPr="00F96147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Gerencia de proceso del diseño,</w:t>
            </w:r>
            <w:r w:rsidR="00005AA9" w:rsidRPr="00F96147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 xml:space="preserve"> formulación y viabilidad de proyectos</w:t>
            </w:r>
          </w:p>
        </w:tc>
      </w:tr>
      <w:tr w:rsidR="00AA45C1" w:rsidRPr="00B85517">
        <w:trPr>
          <w:trHeight w:val="252"/>
        </w:trPr>
        <w:tc>
          <w:tcPr>
            <w:tcW w:w="1772" w:type="pct"/>
            <w:shd w:val="clear" w:color="auto" w:fill="B8CCE4"/>
            <w:vAlign w:val="center"/>
          </w:tcPr>
          <w:p w:rsidR="00AA45C1" w:rsidRPr="00B85517" w:rsidRDefault="00AA45C1" w:rsidP="00677B9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Horas Prácticas: </w:t>
            </w:r>
            <w:r w:rsidR="00677B95">
              <w:rPr>
                <w:rFonts w:ascii="Arial" w:hAnsi="Arial" w:cs="Arial"/>
                <w:b/>
                <w:sz w:val="20"/>
                <w:szCs w:val="20"/>
                <w:lang w:val="es-MX"/>
              </w:rPr>
              <w:t>8</w:t>
            </w:r>
          </w:p>
        </w:tc>
        <w:tc>
          <w:tcPr>
            <w:tcW w:w="1586" w:type="pct"/>
            <w:shd w:val="clear" w:color="auto" w:fill="B8CCE4"/>
            <w:vAlign w:val="center"/>
          </w:tcPr>
          <w:p w:rsidR="00AA45C1" w:rsidRPr="00B85517" w:rsidRDefault="00AA45C1" w:rsidP="00677B9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Horas Teóricas: </w:t>
            </w:r>
            <w:r w:rsidR="00677B95">
              <w:rPr>
                <w:rFonts w:ascii="Arial" w:hAnsi="Arial" w:cs="Arial"/>
                <w:b/>
                <w:sz w:val="20"/>
                <w:szCs w:val="20"/>
                <w:lang w:val="es-MX"/>
              </w:rPr>
              <w:t>20</w:t>
            </w:r>
          </w:p>
        </w:tc>
        <w:tc>
          <w:tcPr>
            <w:tcW w:w="1642" w:type="pct"/>
            <w:shd w:val="clear" w:color="auto" w:fill="B8CCE4"/>
            <w:vAlign w:val="center"/>
          </w:tcPr>
          <w:p w:rsidR="00AA45C1" w:rsidRPr="00B85517" w:rsidRDefault="00AA45C1" w:rsidP="00677B9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Horas </w:t>
            </w:r>
            <w:r w:rsidRPr="00F96147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Totales:</w:t>
            </w:r>
            <w:r w:rsidR="00F96147" w:rsidRPr="00F96147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 </w:t>
            </w:r>
            <w:r w:rsidR="00677B95" w:rsidRPr="00F96147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28</w:t>
            </w:r>
          </w:p>
        </w:tc>
      </w:tr>
      <w:tr w:rsidR="00AA45C1" w:rsidRPr="00B8551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B85517" w:rsidRDefault="00AA45C1" w:rsidP="00F96147">
            <w:pPr>
              <w:rPr>
                <w:rFonts w:ascii="Arial" w:hAnsi="Arial" w:cs="Arial"/>
                <w:color w:val="FF0000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b/>
                <w:sz w:val="20"/>
                <w:szCs w:val="20"/>
                <w:lang w:val="es-MX"/>
              </w:rPr>
              <w:t>Objetivo Específico:</w:t>
            </w:r>
            <w:r w:rsidR="007E3EEA" w:rsidRPr="00B8551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="00F96147" w:rsidRPr="00F96147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Formular</w:t>
            </w:r>
            <w:r w:rsidR="00D5336B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 y e</w:t>
            </w:r>
            <w:r w:rsidR="00005AA9" w:rsidRPr="00F96147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laborar los estudios financieros, económicos y ecológicos pertinentes </w:t>
            </w:r>
            <w:r w:rsidR="00F96147" w:rsidRPr="00F96147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para </w:t>
            </w:r>
            <w:r w:rsidR="00005AA9" w:rsidRPr="00F96147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viabilidad del proyecto identificado</w:t>
            </w:r>
            <w:r w:rsidR="00005AA9" w:rsidRPr="00B85517">
              <w:rPr>
                <w:rFonts w:ascii="Arial" w:hAnsi="Arial" w:cs="Arial"/>
                <w:color w:val="FF0000"/>
                <w:sz w:val="20"/>
                <w:szCs w:val="20"/>
                <w:lang w:val="es-MX"/>
              </w:rPr>
              <w:t xml:space="preserve">. </w:t>
            </w:r>
          </w:p>
        </w:tc>
      </w:tr>
      <w:tr w:rsidR="00AA45C1" w:rsidRPr="00B8551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Default="00AA45C1" w:rsidP="009E78D7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b/>
                <w:sz w:val="20"/>
                <w:szCs w:val="20"/>
                <w:lang w:val="es-MX"/>
              </w:rPr>
              <w:t>Temas:</w:t>
            </w:r>
          </w:p>
          <w:p w:rsidR="00F96147" w:rsidRDefault="00F96147" w:rsidP="00005AA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3.1 Perfil del proyecto de desarrollo Sustentable</w:t>
            </w:r>
          </w:p>
          <w:p w:rsidR="00005AA9" w:rsidRPr="00B85517" w:rsidRDefault="00F96147" w:rsidP="00005AA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3.2 </w:t>
            </w:r>
            <w:r w:rsidR="00005AA9" w:rsidRPr="00B85517">
              <w:rPr>
                <w:rFonts w:ascii="Arial" w:hAnsi="Arial" w:cs="Arial"/>
                <w:b/>
                <w:sz w:val="20"/>
                <w:szCs w:val="20"/>
              </w:rPr>
              <w:t>Estudio de mercado</w:t>
            </w:r>
          </w:p>
          <w:p w:rsidR="00005AA9" w:rsidRPr="00B85517" w:rsidRDefault="00A413AD" w:rsidP="00005AA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3.3</w:t>
            </w:r>
            <w:r w:rsidR="00005AA9" w:rsidRPr="00B85517">
              <w:rPr>
                <w:rFonts w:ascii="Arial" w:hAnsi="Arial" w:cs="Arial"/>
                <w:b/>
                <w:sz w:val="20"/>
                <w:szCs w:val="20"/>
              </w:rPr>
              <w:t xml:space="preserve"> Ingeniería del proyecto</w:t>
            </w:r>
          </w:p>
          <w:p w:rsidR="00005AA9" w:rsidRPr="00B85517" w:rsidRDefault="00A413AD" w:rsidP="00005AA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3.4</w:t>
            </w:r>
            <w:r w:rsidR="00005AA9" w:rsidRPr="00B85517">
              <w:rPr>
                <w:rFonts w:ascii="Arial" w:hAnsi="Arial" w:cs="Arial"/>
                <w:b/>
                <w:sz w:val="20"/>
                <w:szCs w:val="20"/>
              </w:rPr>
              <w:t xml:space="preserve"> Estudio financiero</w:t>
            </w:r>
          </w:p>
          <w:p w:rsidR="00005AA9" w:rsidRPr="00B85517" w:rsidRDefault="00A413AD" w:rsidP="00005AA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3.5</w:t>
            </w:r>
            <w:r w:rsidR="00005AA9" w:rsidRPr="00B85517">
              <w:rPr>
                <w:rFonts w:ascii="Arial" w:hAnsi="Arial" w:cs="Arial"/>
                <w:b/>
                <w:sz w:val="20"/>
                <w:szCs w:val="20"/>
              </w:rPr>
              <w:t xml:space="preserve"> Estudios ecológicos </w:t>
            </w:r>
          </w:p>
          <w:p w:rsidR="0020227A" w:rsidRPr="00B85517" w:rsidRDefault="00005AA9" w:rsidP="0020227A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85517">
              <w:rPr>
                <w:rFonts w:ascii="Arial" w:hAnsi="Arial" w:cs="Arial"/>
                <w:sz w:val="20"/>
                <w:szCs w:val="20"/>
              </w:rPr>
              <w:t>a) Análisis de riesgo y/o impacto ambiental</w:t>
            </w:r>
          </w:p>
          <w:p w:rsidR="00AA45C1" w:rsidRDefault="00005AA9" w:rsidP="0020227A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85517">
              <w:rPr>
                <w:rFonts w:ascii="Arial" w:hAnsi="Arial" w:cs="Arial"/>
                <w:sz w:val="20"/>
                <w:szCs w:val="20"/>
              </w:rPr>
              <w:t>b) Análisis de sostenibilidad y sustentabilidad</w:t>
            </w:r>
            <w:r w:rsidR="0087165C">
              <w:rPr>
                <w:rFonts w:ascii="Arial" w:hAnsi="Arial" w:cs="Arial"/>
                <w:sz w:val="20"/>
                <w:szCs w:val="20"/>
              </w:rPr>
              <w:t xml:space="preserve"> (MESMIS)</w:t>
            </w:r>
          </w:p>
          <w:p w:rsidR="00A413AD" w:rsidRPr="00B85517" w:rsidRDefault="00A413AD" w:rsidP="00A413AD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3.6 Plan de ejecución</w:t>
            </w:r>
          </w:p>
        </w:tc>
      </w:tr>
      <w:tr w:rsidR="00AA45C1" w:rsidRPr="00B8551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B85517" w:rsidRDefault="00AA45C1" w:rsidP="009E78D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t>Competencias a desarrollar:</w:t>
            </w:r>
          </w:p>
          <w:p w:rsidR="00AA45C1" w:rsidRDefault="00AA45C1" w:rsidP="009E78D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t>Saber, Saber hacer y Ser</w:t>
            </w:r>
          </w:p>
          <w:p w:rsidR="00835D10" w:rsidRDefault="00835D10" w:rsidP="00835D1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t>Saber,</w:t>
            </w:r>
          </w:p>
          <w:p w:rsidR="00835D10" w:rsidRDefault="00835D10" w:rsidP="00835D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Utiliza la información obtenida en el diagnóstico participativo comunitario para la formulación de un proyecto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35D10" w:rsidRDefault="00835D10" w:rsidP="00835D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Reconoce la importancia </w:t>
            </w:r>
            <w:r>
              <w:rPr>
                <w:rFonts w:ascii="Arial" w:hAnsi="Arial" w:cs="Arial"/>
                <w:sz w:val="20"/>
                <w:szCs w:val="20"/>
              </w:rPr>
              <w:t xml:space="preserve">de realizar los diferentes estudios para el diseño de </w:t>
            </w:r>
            <w:r>
              <w:rPr>
                <w:rFonts w:ascii="Arial" w:hAnsi="Arial" w:cs="Arial"/>
                <w:sz w:val="20"/>
                <w:szCs w:val="20"/>
              </w:rPr>
              <w:t>proyectos de de</w:t>
            </w:r>
            <w:r>
              <w:rPr>
                <w:rFonts w:ascii="Arial" w:hAnsi="Arial" w:cs="Arial"/>
                <w:sz w:val="20"/>
                <w:szCs w:val="20"/>
              </w:rPr>
              <w:t>sarrollo comunitario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35D10" w:rsidRDefault="00835D10" w:rsidP="00835D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Conoce los procedimientos </w:t>
            </w:r>
            <w:r>
              <w:rPr>
                <w:rFonts w:ascii="Arial" w:hAnsi="Arial" w:cs="Arial"/>
                <w:sz w:val="20"/>
                <w:szCs w:val="20"/>
              </w:rPr>
              <w:t>para la elaboración de un plan de ejecución.</w:t>
            </w:r>
          </w:p>
          <w:p w:rsidR="00835D10" w:rsidRPr="000C3365" w:rsidRDefault="00835D10" w:rsidP="00835D10">
            <w:pPr>
              <w:rPr>
                <w:rFonts w:ascii="Arial" w:hAnsi="Arial" w:cs="Arial"/>
                <w:sz w:val="20"/>
                <w:szCs w:val="20"/>
              </w:rPr>
            </w:pPr>
          </w:p>
          <w:p w:rsidR="00835D10" w:rsidRDefault="00835D10" w:rsidP="00835D1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 Saber hacer </w:t>
            </w:r>
          </w:p>
          <w:p w:rsidR="00835D10" w:rsidRDefault="00835D10" w:rsidP="00835D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Planteamiento de soluciones alternativa de solución de la problemática al</w:t>
            </w:r>
            <w:r>
              <w:rPr>
                <w:rFonts w:ascii="Arial" w:hAnsi="Arial" w:cs="Arial"/>
                <w:sz w:val="20"/>
                <w:szCs w:val="20"/>
              </w:rPr>
              <w:t xml:space="preserve"> entorno inmediato.</w:t>
            </w:r>
          </w:p>
          <w:p w:rsidR="00835D10" w:rsidRDefault="00835D10" w:rsidP="00835D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Propone una solución alternativa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DC1F35">
              <w:rPr>
                <w:rFonts w:ascii="Arial" w:hAnsi="Arial" w:cs="Arial"/>
                <w:sz w:val="20"/>
                <w:szCs w:val="20"/>
              </w:rPr>
              <w:t>las</w:t>
            </w:r>
            <w:r>
              <w:rPr>
                <w:rFonts w:ascii="Arial" w:hAnsi="Arial" w:cs="Arial"/>
                <w:sz w:val="20"/>
                <w:szCs w:val="20"/>
              </w:rPr>
              <w:t xml:space="preserve"> necesidades colectivas.</w:t>
            </w:r>
          </w:p>
          <w:p w:rsidR="00835D10" w:rsidRDefault="00835D10" w:rsidP="00835D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Formula un </w:t>
            </w:r>
            <w:r>
              <w:rPr>
                <w:rFonts w:ascii="Arial" w:hAnsi="Arial" w:cs="Arial"/>
                <w:sz w:val="20"/>
                <w:szCs w:val="20"/>
              </w:rPr>
              <w:t>proyecto comunitario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35D10" w:rsidRPr="000C3365" w:rsidRDefault="00835D10" w:rsidP="00835D10">
            <w:pPr>
              <w:rPr>
                <w:rFonts w:ascii="Arial" w:hAnsi="Arial" w:cs="Arial"/>
                <w:sz w:val="20"/>
                <w:szCs w:val="20"/>
              </w:rPr>
            </w:pPr>
          </w:p>
          <w:p w:rsidR="00835D10" w:rsidRDefault="00835D10" w:rsidP="00835D1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t>y Ser</w:t>
            </w:r>
          </w:p>
          <w:p w:rsidR="00835D10" w:rsidRDefault="00835D10" w:rsidP="00835D10">
            <w:pPr>
              <w:ind w:hanging="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Utiliza sus conocimientos en su vida cotidiana y de vinculación comunitaria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35D10" w:rsidRDefault="0088041C" w:rsidP="00835D10">
            <w:pPr>
              <w:ind w:hanging="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 analítico, deductivo e indagativo</w:t>
            </w:r>
          </w:p>
          <w:p w:rsidR="00835D10" w:rsidRDefault="0088041C" w:rsidP="00835D10">
            <w:pPr>
              <w:ind w:hanging="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Reflexivo</w:t>
            </w:r>
            <w:r w:rsidR="00835D10">
              <w:rPr>
                <w:rFonts w:ascii="Arial" w:hAnsi="Arial" w:cs="Arial"/>
                <w:sz w:val="20"/>
                <w:szCs w:val="20"/>
              </w:rPr>
              <w:t xml:space="preserve"> y capacidad propositiva </w:t>
            </w:r>
          </w:p>
          <w:p w:rsidR="00835D10" w:rsidRDefault="00835D10" w:rsidP="00835D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 reflexivo, proactivo y abierto a nuevas ideas.</w:t>
            </w:r>
          </w:p>
          <w:p w:rsidR="0088041C" w:rsidRDefault="0088041C" w:rsidP="00835D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Crítico y discute</w:t>
            </w:r>
          </w:p>
          <w:p w:rsidR="00835D10" w:rsidRPr="00835D10" w:rsidRDefault="00835D10" w:rsidP="009E78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5C1" w:rsidRPr="00B8551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B85517" w:rsidRDefault="00AA45C1" w:rsidP="009E78D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Secuencia de aprendizaje:</w:t>
            </w:r>
          </w:p>
        </w:tc>
      </w:tr>
      <w:tr w:rsidR="00AA45C1" w:rsidRPr="00B8551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B85517" w:rsidRDefault="00AA45C1" w:rsidP="009E78D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t>Estrategias de aprendizaje:</w:t>
            </w:r>
          </w:p>
          <w:p w:rsidR="00005AA9" w:rsidRPr="00A413AD" w:rsidRDefault="000B5B99" w:rsidP="001A472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A413AD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Investigar de manera individual y posteriormente d</w:t>
            </w:r>
            <w:r w:rsidR="00005AA9" w:rsidRPr="00A413AD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iscutir de manera grupal los diferentes estudios </w:t>
            </w:r>
            <w:r w:rsidRPr="00A413AD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que involucran la formulación de proyectos </w:t>
            </w:r>
            <w:r w:rsidR="00005AA9" w:rsidRPr="00A413AD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(mercado, ingeniería de proyecto, </w:t>
            </w:r>
            <w:r w:rsidRPr="00A413AD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financiero y ecológicos</w:t>
            </w:r>
            <w:r w:rsidR="00005AA9" w:rsidRPr="00A413AD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)</w:t>
            </w:r>
          </w:p>
          <w:p w:rsidR="00005AA9" w:rsidRPr="00A413AD" w:rsidRDefault="000B5B99" w:rsidP="001A472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A413AD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Elaborar </w:t>
            </w:r>
            <w:r w:rsidR="00005AA9" w:rsidRPr="00A413AD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l</w:t>
            </w:r>
            <w:r w:rsidRPr="00A413AD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os</w:t>
            </w:r>
            <w:r w:rsidR="00005AA9" w:rsidRPr="00A413AD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estudio</w:t>
            </w:r>
            <w:r w:rsidRPr="00A413AD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s</w:t>
            </w:r>
            <w:r w:rsidR="00005AA9" w:rsidRPr="00A413AD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</w:t>
            </w:r>
            <w:r w:rsidRPr="00A413AD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correspondientes (</w:t>
            </w:r>
            <w:r w:rsidR="00005AA9" w:rsidRPr="00A413AD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mercado, la ingeniería de proyecto</w:t>
            </w:r>
            <w:r w:rsidRPr="00A413AD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, financiero y ecológicos) al proyecto identificado por comunidad de vinculación. </w:t>
            </w:r>
          </w:p>
          <w:p w:rsidR="00AA45C1" w:rsidRPr="00A413AD" w:rsidRDefault="000B5B99" w:rsidP="000B5B9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A413AD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Elaborar los apartados correspondien</w:t>
            </w:r>
            <w:r w:rsidR="00D5336B" w:rsidRPr="00A413AD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tes del proyecto de desarrollo </w:t>
            </w:r>
          </w:p>
          <w:p w:rsidR="000B5B99" w:rsidRPr="00A413AD" w:rsidRDefault="00A413AD" w:rsidP="000B5B9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A413AD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P</w:t>
            </w:r>
            <w:r w:rsidR="000B5B99" w:rsidRPr="00A413AD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resentar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</w:t>
            </w:r>
            <w:r w:rsidR="000B5B99" w:rsidRPr="00A413AD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y defender los proyectos de desarrollo generados durante el curso. </w:t>
            </w:r>
          </w:p>
        </w:tc>
      </w:tr>
      <w:tr w:rsidR="00AA45C1" w:rsidRPr="00B8551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B85517" w:rsidRDefault="00AA45C1" w:rsidP="009E78D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t>Bibliografía Básica (bibliohemerográficos, audiovisuales y digitales  de 3 a 5 máximo)</w:t>
            </w:r>
          </w:p>
          <w:p w:rsidR="00F00295" w:rsidRPr="00D5336B" w:rsidRDefault="00D5336B" w:rsidP="0094674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1.-</w:t>
            </w:r>
            <w:r w:rsidRPr="00D5336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Morales Castro. A. y J.A. 2009.</w:t>
            </w:r>
            <w:r w:rsidRPr="00D5336B">
              <w:rPr>
                <w:rFonts w:ascii="Arial" w:hAnsi="Arial" w:cs="Arial"/>
                <w:color w:val="000000"/>
                <w:sz w:val="20"/>
                <w:szCs w:val="20"/>
              </w:rPr>
              <w:t xml:space="preserve"> Proyectos de inversión. </w:t>
            </w:r>
            <w:r w:rsidR="00DC1F35" w:rsidRPr="00D5336B">
              <w:rPr>
                <w:rFonts w:ascii="Arial" w:hAnsi="Arial" w:cs="Arial"/>
                <w:color w:val="000000"/>
                <w:sz w:val="20"/>
                <w:szCs w:val="20"/>
              </w:rPr>
              <w:t>Evaluación</w:t>
            </w:r>
            <w:r w:rsidRPr="00D5336B">
              <w:rPr>
                <w:rFonts w:ascii="Arial" w:hAnsi="Arial" w:cs="Arial"/>
                <w:color w:val="000000"/>
                <w:sz w:val="20"/>
                <w:szCs w:val="20"/>
              </w:rPr>
              <w:t xml:space="preserve"> y </w:t>
            </w:r>
            <w:r w:rsidR="00DC1F35" w:rsidRPr="00D5336B">
              <w:rPr>
                <w:rFonts w:ascii="Arial" w:hAnsi="Arial" w:cs="Arial"/>
                <w:color w:val="000000"/>
                <w:sz w:val="20"/>
                <w:szCs w:val="20"/>
              </w:rPr>
              <w:t>Formulación</w:t>
            </w:r>
            <w:r w:rsidRPr="00D5336B">
              <w:rPr>
                <w:rFonts w:ascii="Arial" w:hAnsi="Arial" w:cs="Arial"/>
                <w:color w:val="000000"/>
                <w:sz w:val="20"/>
                <w:szCs w:val="20"/>
              </w:rPr>
              <w:t xml:space="preserve">. Ediciones 1 ed. McGraw-Hill, </w:t>
            </w:r>
            <w:r w:rsidR="00DC1F35" w:rsidRPr="00D5336B">
              <w:rPr>
                <w:rFonts w:ascii="Arial" w:hAnsi="Arial" w:cs="Arial"/>
                <w:color w:val="000000"/>
                <w:sz w:val="20"/>
                <w:szCs w:val="20"/>
              </w:rPr>
              <w:t>México</w:t>
            </w:r>
            <w:r w:rsidRPr="00D5336B">
              <w:rPr>
                <w:rFonts w:ascii="Arial" w:hAnsi="Arial" w:cs="Arial"/>
                <w:color w:val="000000"/>
                <w:sz w:val="20"/>
                <w:szCs w:val="20"/>
              </w:rPr>
              <w:t>, 402 pp</w:t>
            </w:r>
          </w:p>
          <w:p w:rsidR="00AA45C1" w:rsidRPr="00D5336B" w:rsidRDefault="00D5336B" w:rsidP="0094674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2.-</w:t>
            </w:r>
            <w:r w:rsidR="00946746" w:rsidRPr="00D5336B">
              <w:rPr>
                <w:rFonts w:ascii="Arial" w:hAnsi="Arial" w:cs="Arial"/>
                <w:sz w:val="20"/>
                <w:szCs w:val="20"/>
                <w:lang w:val="es-MX"/>
              </w:rPr>
              <w:t>Carrión R. I., Berasategi V. I. 2010. Guía para la elaboración de proyectos.</w:t>
            </w:r>
            <w:r w:rsidR="00946746" w:rsidRPr="00D5336B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KOALIFIKAZIOEN ETA LANBIDE HEZIKETAREN EUSKAL INSTITUTOA, INSTITUTO VASCO DE CUALIFICACIONES Y FORMACIÓN PROFESIONAL. </w:t>
            </w:r>
          </w:p>
          <w:p w:rsidR="00946746" w:rsidRPr="00D5336B" w:rsidRDefault="00D5336B" w:rsidP="0094674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3.-</w:t>
            </w:r>
            <w:r w:rsidR="00946746" w:rsidRPr="00D5336B">
              <w:rPr>
                <w:rFonts w:ascii="Arial" w:hAnsi="Arial" w:cs="Arial"/>
                <w:sz w:val="20"/>
                <w:szCs w:val="20"/>
                <w:lang w:val="es-MX" w:eastAsia="es-MX"/>
              </w:rPr>
              <w:t>Astier M., Masera O. R., Galván-Miyoshi Y.  2008. Evaluación de sustentabilidad. Un enfoque dinámico y multidimensional. SEAE/CIGA/ECOSUR/CIEco/UNAM/GIRA/Mundiprensa/Fundación Instituto de Agricultura Ecológica y Su</w:t>
            </w:r>
            <w:r w:rsidR="00F00295" w:rsidRPr="00D5336B">
              <w:rPr>
                <w:rFonts w:ascii="Arial" w:hAnsi="Arial" w:cs="Arial"/>
                <w:sz w:val="20"/>
                <w:szCs w:val="20"/>
                <w:lang w:val="es-MX" w:eastAsia="es-MX"/>
              </w:rPr>
              <w:t>s</w:t>
            </w:r>
            <w:r w:rsidR="00946746" w:rsidRPr="00D5336B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tentable, España. </w:t>
            </w:r>
            <w:r w:rsidR="00F00295" w:rsidRPr="00D5336B">
              <w:rPr>
                <w:rFonts w:ascii="Arial" w:hAnsi="Arial" w:cs="Arial"/>
                <w:sz w:val="20"/>
                <w:szCs w:val="20"/>
                <w:lang w:val="es-MX" w:eastAsia="es-MX"/>
              </w:rPr>
              <w:t>200 pag.</w:t>
            </w:r>
          </w:p>
          <w:p w:rsidR="00D5336B" w:rsidRPr="00D5336B" w:rsidRDefault="00D5336B" w:rsidP="00D5336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4.-</w:t>
            </w:r>
            <w:r w:rsidRPr="00D5336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Poza, Enesto J. 2011. Empresas Familiares. Tercera edición cengage  Learning Editores S.A. de C.V. México 395 pp</w:t>
            </w:r>
          </w:p>
          <w:p w:rsidR="00F00295" w:rsidRPr="00D5336B" w:rsidRDefault="00F00295" w:rsidP="0094674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5C1" w:rsidRPr="00B85517">
        <w:trPr>
          <w:trHeight w:val="417"/>
        </w:trPr>
        <w:tc>
          <w:tcPr>
            <w:tcW w:w="5000" w:type="pct"/>
            <w:gridSpan w:val="3"/>
            <w:shd w:val="clear" w:color="auto" w:fill="B8CCE4"/>
            <w:vAlign w:val="center"/>
          </w:tcPr>
          <w:p w:rsidR="00AA45C1" w:rsidRPr="00B85517" w:rsidRDefault="00AA45C1" w:rsidP="009E78D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t>Bibliografía complementaria (de 3 a 5 máximo)</w:t>
            </w:r>
          </w:p>
          <w:p w:rsidR="00AA45C1" w:rsidRPr="00B85517" w:rsidRDefault="00D5336B" w:rsidP="009E78D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5517">
              <w:rPr>
                <w:rFonts w:ascii="Arial" w:hAnsi="Arial" w:cs="Arial"/>
                <w:sz w:val="20"/>
                <w:szCs w:val="20"/>
                <w:lang w:val="es-MX"/>
              </w:rPr>
              <w:t xml:space="preserve">---. s/a. Guía para la elaboración de proyectos productivos sustentables. </w:t>
            </w:r>
            <w:r w:rsidRPr="00B85517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DIRECCIÓN DE OPERACIÓN REGIONAL. DEPARTAMENTO DE VINCULACIÓN. Gobierno del Estado de Veracruz</w:t>
            </w:r>
          </w:p>
        </w:tc>
      </w:tr>
    </w:tbl>
    <w:p w:rsidR="00035355" w:rsidRDefault="00035355" w:rsidP="003A2588">
      <w:pPr>
        <w:rPr>
          <w:rFonts w:ascii="Arial" w:hAnsi="Arial" w:cs="Arial"/>
        </w:rPr>
      </w:pPr>
    </w:p>
    <w:p w:rsidR="00035355" w:rsidRDefault="00035355" w:rsidP="003A2588">
      <w:pPr>
        <w:rPr>
          <w:rFonts w:ascii="Arial" w:hAnsi="Arial" w:cs="Arial"/>
        </w:rPr>
      </w:pPr>
    </w:p>
    <w:p w:rsidR="00035355" w:rsidRDefault="00035355" w:rsidP="003A2588">
      <w:pPr>
        <w:rPr>
          <w:rFonts w:ascii="Arial" w:hAnsi="Arial" w:cs="Arial"/>
        </w:rPr>
      </w:pPr>
    </w:p>
    <w:p w:rsidR="00035355" w:rsidRDefault="00035355" w:rsidP="003A2588">
      <w:pPr>
        <w:rPr>
          <w:rFonts w:ascii="Arial" w:hAnsi="Arial" w:cs="Arial"/>
        </w:rPr>
      </w:pPr>
    </w:p>
    <w:p w:rsidR="00035355" w:rsidRDefault="00035355" w:rsidP="003A2588">
      <w:pPr>
        <w:rPr>
          <w:rFonts w:ascii="Arial" w:hAnsi="Arial" w:cs="Arial"/>
        </w:rPr>
      </w:pPr>
    </w:p>
    <w:p w:rsidR="00035355" w:rsidRDefault="00035355" w:rsidP="003A2588">
      <w:pPr>
        <w:rPr>
          <w:rFonts w:ascii="Arial" w:hAnsi="Arial" w:cs="Arial"/>
        </w:rPr>
      </w:pPr>
    </w:p>
    <w:p w:rsidR="00035355" w:rsidRDefault="00035355" w:rsidP="003A2588">
      <w:pPr>
        <w:rPr>
          <w:rFonts w:ascii="Arial" w:hAnsi="Arial" w:cs="Arial"/>
        </w:rPr>
      </w:pPr>
    </w:p>
    <w:p w:rsidR="00035355" w:rsidRPr="009E78D7" w:rsidRDefault="00035355" w:rsidP="003A2588">
      <w:pPr>
        <w:rPr>
          <w:rFonts w:ascii="Arial" w:hAnsi="Arial" w:cs="Arial"/>
        </w:rPr>
      </w:pPr>
    </w:p>
    <w:p w:rsidR="00247EA8" w:rsidRPr="009E78D7" w:rsidRDefault="00247EA8" w:rsidP="003A2588">
      <w:pPr>
        <w:rPr>
          <w:rFonts w:ascii="Arial" w:hAnsi="Arial" w:cs="Arial"/>
        </w:rPr>
      </w:pPr>
    </w:p>
    <w:p w:rsidR="00247EA8" w:rsidRPr="009E78D7" w:rsidRDefault="00247EA8" w:rsidP="003A2588">
      <w:pPr>
        <w:rPr>
          <w:rFonts w:ascii="Arial" w:hAnsi="Arial" w:cs="Arial"/>
        </w:rPr>
      </w:pPr>
    </w:p>
    <w:p w:rsidR="00247EA8" w:rsidRPr="009E78D7" w:rsidRDefault="00247EA8" w:rsidP="003A2588">
      <w:pPr>
        <w:rPr>
          <w:rFonts w:ascii="Arial" w:hAnsi="Arial" w:cs="Arial"/>
        </w:rPr>
      </w:pPr>
    </w:p>
    <w:p w:rsidR="0062473C" w:rsidRPr="009E78D7" w:rsidRDefault="0062473C" w:rsidP="003A2588">
      <w:pPr>
        <w:rPr>
          <w:rFonts w:ascii="Arial" w:hAnsi="Arial" w:cs="Arial"/>
          <w:lang w:val="es-MX"/>
        </w:rPr>
      </w:pPr>
    </w:p>
    <w:p w:rsidR="00153207" w:rsidRPr="009E78D7" w:rsidRDefault="00247EA8" w:rsidP="009C52C8">
      <w:pPr>
        <w:numPr>
          <w:ilvl w:val="0"/>
          <w:numId w:val="3"/>
        </w:numPr>
        <w:jc w:val="both"/>
        <w:rPr>
          <w:rFonts w:ascii="Arial" w:hAnsi="Arial" w:cs="Arial"/>
          <w:b/>
          <w:lang w:val="es-MX"/>
        </w:rPr>
      </w:pPr>
      <w:r w:rsidRPr="009E78D7">
        <w:rPr>
          <w:rFonts w:ascii="Arial" w:hAnsi="Arial" w:cs="Arial"/>
          <w:b/>
          <w:lang w:val="es-MX"/>
        </w:rPr>
        <w:t>PERFIL DESEABLE DEL DOCENTE</w:t>
      </w:r>
    </w:p>
    <w:p w:rsidR="00A411A6" w:rsidRPr="009E78D7" w:rsidRDefault="00A411A6" w:rsidP="00153207">
      <w:pPr>
        <w:jc w:val="center"/>
        <w:rPr>
          <w:rFonts w:ascii="Arial" w:hAnsi="Arial" w:cs="Arial"/>
          <w:b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8505"/>
      </w:tblGrid>
      <w:tr w:rsidR="00A411A6" w:rsidRPr="009E78D7">
        <w:tc>
          <w:tcPr>
            <w:tcW w:w="5778" w:type="dxa"/>
            <w:shd w:val="clear" w:color="auto" w:fill="B8CCE4"/>
          </w:tcPr>
          <w:p w:rsidR="00653C1A" w:rsidRPr="009E78D7" w:rsidRDefault="00653C1A" w:rsidP="00B87DAB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A411A6" w:rsidRPr="009E78D7" w:rsidRDefault="00A411A6" w:rsidP="00B87DA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>CRITERIO</w:t>
            </w:r>
          </w:p>
          <w:p w:rsidR="00CE7C17" w:rsidRPr="009E78D7" w:rsidRDefault="00CE7C17" w:rsidP="00B87DAB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8505" w:type="dxa"/>
            <w:shd w:val="clear" w:color="auto" w:fill="B8CCE4"/>
          </w:tcPr>
          <w:p w:rsidR="00653C1A" w:rsidRPr="009E78D7" w:rsidRDefault="00653C1A" w:rsidP="00B87DAB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A411A6" w:rsidRPr="009E78D7" w:rsidRDefault="00A411A6" w:rsidP="00B87DA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</w:tr>
      <w:tr w:rsidR="00A411A6" w:rsidRPr="009E78D7">
        <w:trPr>
          <w:trHeight w:val="387"/>
        </w:trPr>
        <w:tc>
          <w:tcPr>
            <w:tcW w:w="5778" w:type="dxa"/>
            <w:shd w:val="clear" w:color="auto" w:fill="D9D9D9"/>
            <w:vAlign w:val="center"/>
          </w:tcPr>
          <w:p w:rsidR="00A411A6" w:rsidRPr="009E78D7" w:rsidRDefault="00A411A6" w:rsidP="000B71C2">
            <w:pPr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>F</w:t>
            </w:r>
            <w:r w:rsidR="000B71C2" w:rsidRPr="009E78D7">
              <w:rPr>
                <w:rFonts w:ascii="Arial" w:hAnsi="Arial" w:cs="Arial"/>
                <w:b/>
                <w:lang w:val="es-MX"/>
              </w:rPr>
              <w:t>ormación Profesional</w:t>
            </w:r>
          </w:p>
        </w:tc>
        <w:tc>
          <w:tcPr>
            <w:tcW w:w="8505" w:type="dxa"/>
            <w:vAlign w:val="center"/>
          </w:tcPr>
          <w:p w:rsidR="00567FE5" w:rsidRPr="009E78D7" w:rsidRDefault="000B71C2" w:rsidP="0088041C">
            <w:pPr>
              <w:rPr>
                <w:rFonts w:ascii="Arial" w:hAnsi="Arial" w:cs="Arial"/>
                <w:i/>
                <w:lang w:val="es-MX"/>
              </w:rPr>
            </w:pPr>
            <w:r w:rsidRPr="009E78D7">
              <w:rPr>
                <w:rFonts w:ascii="Arial" w:hAnsi="Arial" w:cs="Arial"/>
                <w:i/>
                <w:lang w:val="es-MX"/>
              </w:rPr>
              <w:t>(Licenciatura, Especialidad, Maestría o Doctorado  en</w:t>
            </w:r>
            <w:r w:rsidR="0088041C">
              <w:rPr>
                <w:rFonts w:ascii="Arial" w:hAnsi="Arial" w:cs="Arial"/>
                <w:i/>
                <w:lang w:val="es-MX"/>
              </w:rPr>
              <w:t xml:space="preserve"> Desarrollo Sustentable, administración de proyectos, economía, agroecología o agronomía </w:t>
            </w:r>
            <w:r w:rsidRPr="009E78D7">
              <w:rPr>
                <w:rFonts w:ascii="Arial" w:hAnsi="Arial" w:cs="Arial"/>
                <w:i/>
                <w:lang w:val="es-MX"/>
              </w:rPr>
              <w:t>)</w:t>
            </w:r>
          </w:p>
        </w:tc>
      </w:tr>
      <w:tr w:rsidR="00A411A6" w:rsidRPr="009E78D7">
        <w:trPr>
          <w:trHeight w:val="427"/>
        </w:trPr>
        <w:tc>
          <w:tcPr>
            <w:tcW w:w="5778" w:type="dxa"/>
            <w:shd w:val="clear" w:color="auto" w:fill="D9D9D9"/>
            <w:vAlign w:val="center"/>
          </w:tcPr>
          <w:p w:rsidR="00A411A6" w:rsidRPr="009E78D7" w:rsidRDefault="004D7376" w:rsidP="004D7376">
            <w:pPr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>Experiencia Profesional</w:t>
            </w:r>
          </w:p>
        </w:tc>
        <w:tc>
          <w:tcPr>
            <w:tcW w:w="8505" w:type="dxa"/>
            <w:vAlign w:val="center"/>
          </w:tcPr>
          <w:p w:rsidR="0088041C" w:rsidRPr="00942050" w:rsidRDefault="0088041C" w:rsidP="0088041C">
            <w:pPr>
              <w:rPr>
                <w:rFonts w:ascii="Arial" w:hAnsi="Arial" w:cs="Arial"/>
                <w:lang w:val="es-MX"/>
              </w:rPr>
            </w:pPr>
            <w:r w:rsidRPr="00942050">
              <w:rPr>
                <w:rFonts w:ascii="Arial" w:hAnsi="Arial" w:cs="Arial"/>
                <w:lang w:val="es-MX"/>
              </w:rPr>
              <w:t>Diseño, elaboración y ejecución de proyectos en simplificado y extensos, con enfoque de Marco Lógico.</w:t>
            </w:r>
          </w:p>
          <w:p w:rsidR="0088041C" w:rsidRPr="00942050" w:rsidRDefault="0088041C" w:rsidP="0088041C">
            <w:pPr>
              <w:rPr>
                <w:rFonts w:ascii="Arial" w:hAnsi="Arial" w:cs="Arial"/>
                <w:lang w:val="es-MX"/>
              </w:rPr>
            </w:pPr>
            <w:r w:rsidRPr="00942050">
              <w:rPr>
                <w:rFonts w:ascii="Arial" w:hAnsi="Arial" w:cs="Arial"/>
                <w:lang w:val="es-MX"/>
              </w:rPr>
              <w:t>Formación de empresas social y comunitaria.</w:t>
            </w:r>
          </w:p>
          <w:p w:rsidR="00567FE5" w:rsidRDefault="0088041C" w:rsidP="0088041C">
            <w:pPr>
              <w:rPr>
                <w:rFonts w:ascii="Arial" w:hAnsi="Arial" w:cs="Arial"/>
                <w:lang w:val="es-MX"/>
              </w:rPr>
            </w:pPr>
            <w:r w:rsidRPr="00942050">
              <w:rPr>
                <w:rFonts w:ascii="Arial" w:hAnsi="Arial" w:cs="Arial"/>
                <w:lang w:val="es-MX"/>
              </w:rPr>
              <w:t>Gestión de proyectos sociales, culturales, ecológicos y  económicos.</w:t>
            </w:r>
          </w:p>
          <w:p w:rsidR="004E433D" w:rsidRDefault="004E433D" w:rsidP="0088041C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Trabajo comunitario</w:t>
            </w:r>
          </w:p>
          <w:p w:rsidR="004E433D" w:rsidRPr="004E433D" w:rsidRDefault="004E433D" w:rsidP="0088041C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Vinculación comunitaria</w:t>
            </w:r>
          </w:p>
        </w:tc>
      </w:tr>
      <w:tr w:rsidR="004D7376" w:rsidRPr="009E78D7">
        <w:trPr>
          <w:trHeight w:val="427"/>
        </w:trPr>
        <w:tc>
          <w:tcPr>
            <w:tcW w:w="5778" w:type="dxa"/>
            <w:shd w:val="clear" w:color="auto" w:fill="D9D9D9"/>
            <w:vAlign w:val="center"/>
          </w:tcPr>
          <w:p w:rsidR="004D7376" w:rsidRPr="009E78D7" w:rsidRDefault="004D7376" w:rsidP="000B71C2">
            <w:pPr>
              <w:rPr>
                <w:rFonts w:ascii="Arial" w:hAnsi="Arial" w:cs="Arial"/>
                <w:b/>
                <w:lang w:val="es-MX"/>
              </w:rPr>
            </w:pPr>
            <w:r w:rsidRPr="009E78D7">
              <w:rPr>
                <w:rFonts w:ascii="Arial" w:hAnsi="Arial" w:cs="Arial"/>
                <w:b/>
                <w:lang w:val="es-MX"/>
              </w:rPr>
              <w:t xml:space="preserve">Competencias  </w:t>
            </w:r>
          </w:p>
        </w:tc>
        <w:tc>
          <w:tcPr>
            <w:tcW w:w="8505" w:type="dxa"/>
            <w:vAlign w:val="center"/>
          </w:tcPr>
          <w:p w:rsidR="004D7376" w:rsidRDefault="004E433D" w:rsidP="00942B48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En </w:t>
            </w:r>
            <w:r w:rsidR="0088041C" w:rsidRPr="00942050">
              <w:rPr>
                <w:rFonts w:ascii="Arial" w:hAnsi="Arial" w:cs="Arial"/>
                <w:lang w:val="es-MX"/>
              </w:rPr>
              <w:t>asesoría, asistencia técnica, capacitación y otros</w:t>
            </w:r>
          </w:p>
          <w:p w:rsidR="004E433D" w:rsidRDefault="004E433D" w:rsidP="00942B48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En el análisis en el proceso de vinculación, la interculturalidad y procesos de desarrollo.</w:t>
            </w:r>
            <w:r w:rsidRPr="00942050">
              <w:rPr>
                <w:rFonts w:ascii="Arial" w:hAnsi="Arial" w:cs="Arial"/>
                <w:lang w:val="es-MX"/>
              </w:rPr>
              <w:t xml:space="preserve"> </w:t>
            </w:r>
          </w:p>
          <w:p w:rsidR="004E433D" w:rsidRPr="009E78D7" w:rsidRDefault="004E433D" w:rsidP="00942B48">
            <w:pPr>
              <w:rPr>
                <w:rFonts w:ascii="Arial" w:hAnsi="Arial" w:cs="Arial"/>
                <w:b/>
                <w:lang w:val="es-MX"/>
              </w:rPr>
            </w:pPr>
            <w:r w:rsidRPr="00942050">
              <w:rPr>
                <w:rFonts w:ascii="Arial" w:hAnsi="Arial" w:cs="Arial"/>
                <w:lang w:val="es-MX"/>
              </w:rPr>
              <w:t>En matemáticas financiera, corrida</w:t>
            </w:r>
            <w:r>
              <w:rPr>
                <w:rFonts w:ascii="Arial" w:hAnsi="Arial" w:cs="Arial"/>
                <w:lang w:val="es-MX"/>
              </w:rPr>
              <w:t>s</w:t>
            </w:r>
            <w:r w:rsidRPr="00942050">
              <w:rPr>
                <w:rFonts w:ascii="Arial" w:hAnsi="Arial" w:cs="Arial"/>
                <w:lang w:val="es-MX"/>
              </w:rPr>
              <w:t xml:space="preserve"> financiera</w:t>
            </w:r>
            <w:r>
              <w:rPr>
                <w:rFonts w:ascii="Arial" w:hAnsi="Arial" w:cs="Arial"/>
                <w:lang w:val="es-MX"/>
              </w:rPr>
              <w:t>s</w:t>
            </w:r>
            <w:r w:rsidRPr="00942050">
              <w:rPr>
                <w:rFonts w:ascii="Arial" w:hAnsi="Arial" w:cs="Arial"/>
                <w:lang w:val="es-MX"/>
              </w:rPr>
              <w:t xml:space="preserve"> de proyectos, contabilidad, marketing,</w:t>
            </w:r>
          </w:p>
        </w:tc>
      </w:tr>
    </w:tbl>
    <w:p w:rsidR="00A411A6" w:rsidRPr="009E78D7" w:rsidRDefault="00A411A6" w:rsidP="00153207">
      <w:pPr>
        <w:jc w:val="center"/>
        <w:rPr>
          <w:rFonts w:ascii="Arial" w:hAnsi="Arial" w:cs="Arial"/>
          <w:b/>
          <w:lang w:val="es-MX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37"/>
        <w:gridCol w:w="251"/>
        <w:gridCol w:w="7391"/>
      </w:tblGrid>
      <w:tr w:rsidR="00A765CF" w:rsidRPr="009E78D7">
        <w:tc>
          <w:tcPr>
            <w:tcW w:w="2324" w:type="pct"/>
            <w:vAlign w:val="center"/>
          </w:tcPr>
          <w:p w:rsidR="00A765CF" w:rsidRPr="009E78D7" w:rsidRDefault="00A765CF" w:rsidP="00A765C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765CF" w:rsidRPr="009E78D7" w:rsidRDefault="00A765CF" w:rsidP="00A765C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E78D7">
              <w:rPr>
                <w:rFonts w:ascii="Arial" w:hAnsi="Arial" w:cs="Arial"/>
                <w:b/>
                <w:sz w:val="22"/>
                <w:szCs w:val="22"/>
              </w:rPr>
              <w:t xml:space="preserve">ELABORÓ: </w:t>
            </w:r>
          </w:p>
        </w:tc>
        <w:tc>
          <w:tcPr>
            <w:tcW w:w="88" w:type="pct"/>
            <w:vAlign w:val="center"/>
          </w:tcPr>
          <w:p w:rsidR="00A765CF" w:rsidRPr="009E78D7" w:rsidRDefault="00A765CF" w:rsidP="00A765C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88" w:type="pct"/>
            <w:vAlign w:val="center"/>
          </w:tcPr>
          <w:p w:rsidR="00A765CF" w:rsidRPr="009E78D7" w:rsidRDefault="00A765CF" w:rsidP="00A765C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765CF" w:rsidRPr="009E78D7" w:rsidRDefault="00A765CF" w:rsidP="00A765C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E78D7">
              <w:rPr>
                <w:rFonts w:ascii="Arial" w:hAnsi="Arial" w:cs="Arial"/>
                <w:b/>
                <w:sz w:val="22"/>
                <w:szCs w:val="22"/>
              </w:rPr>
              <w:t xml:space="preserve">REVISÓ: </w:t>
            </w:r>
          </w:p>
        </w:tc>
      </w:tr>
      <w:tr w:rsidR="00A765CF" w:rsidRPr="009E78D7">
        <w:trPr>
          <w:trHeight w:val="146"/>
        </w:trPr>
        <w:tc>
          <w:tcPr>
            <w:tcW w:w="2324" w:type="pct"/>
            <w:vAlign w:val="center"/>
          </w:tcPr>
          <w:p w:rsidR="00A765CF" w:rsidRPr="009E78D7" w:rsidRDefault="00A765CF" w:rsidP="00A765C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765CF" w:rsidRPr="009E78D7" w:rsidRDefault="0088041C" w:rsidP="00A765C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Lic Sebastian Huacash Pale</w:t>
            </w:r>
          </w:p>
        </w:tc>
        <w:tc>
          <w:tcPr>
            <w:tcW w:w="88" w:type="pct"/>
            <w:vAlign w:val="center"/>
          </w:tcPr>
          <w:p w:rsidR="00A765CF" w:rsidRPr="009E78D7" w:rsidRDefault="00A765CF" w:rsidP="00A765C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88" w:type="pct"/>
            <w:vAlign w:val="center"/>
          </w:tcPr>
          <w:p w:rsidR="00A765CF" w:rsidRPr="009E78D7" w:rsidRDefault="00A765CF" w:rsidP="00A765C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765CF" w:rsidRPr="009E78D7">
        <w:trPr>
          <w:trHeight w:val="280"/>
        </w:trPr>
        <w:tc>
          <w:tcPr>
            <w:tcW w:w="2324" w:type="pct"/>
            <w:vAlign w:val="center"/>
          </w:tcPr>
          <w:p w:rsidR="00A765CF" w:rsidRPr="009E78D7" w:rsidRDefault="00A765CF" w:rsidP="00A765C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E78D7">
              <w:rPr>
                <w:rFonts w:ascii="Arial" w:hAnsi="Arial" w:cs="Arial"/>
                <w:b/>
                <w:sz w:val="22"/>
                <w:szCs w:val="22"/>
              </w:rPr>
              <w:t xml:space="preserve">APROBÓ:       </w:t>
            </w:r>
          </w:p>
        </w:tc>
        <w:tc>
          <w:tcPr>
            <w:tcW w:w="88" w:type="pct"/>
            <w:vAlign w:val="center"/>
          </w:tcPr>
          <w:p w:rsidR="00A765CF" w:rsidRPr="009E78D7" w:rsidRDefault="00A765CF" w:rsidP="00A765C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88" w:type="pct"/>
            <w:vAlign w:val="center"/>
          </w:tcPr>
          <w:p w:rsidR="00A765CF" w:rsidRPr="009E78D7" w:rsidRDefault="00A765CF" w:rsidP="00A765C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E78D7">
              <w:rPr>
                <w:rFonts w:ascii="Arial" w:hAnsi="Arial" w:cs="Arial"/>
                <w:b/>
                <w:sz w:val="22"/>
                <w:szCs w:val="22"/>
              </w:rPr>
              <w:t xml:space="preserve">FECHA DE ENTRADA EN VIGOR: </w:t>
            </w:r>
          </w:p>
        </w:tc>
      </w:tr>
    </w:tbl>
    <w:p w:rsidR="00A765CF" w:rsidRDefault="00A765CF" w:rsidP="00A765CF">
      <w:pPr>
        <w:jc w:val="right"/>
        <w:rPr>
          <w:rFonts w:ascii="Arial" w:hAnsi="Arial" w:cs="Arial"/>
          <w:b/>
          <w:sz w:val="22"/>
          <w:szCs w:val="22"/>
        </w:rPr>
      </w:pPr>
    </w:p>
    <w:p w:rsidR="00035355" w:rsidRDefault="00035355" w:rsidP="00A765CF">
      <w:pPr>
        <w:jc w:val="right"/>
        <w:rPr>
          <w:rFonts w:ascii="Arial" w:hAnsi="Arial" w:cs="Arial"/>
          <w:b/>
          <w:sz w:val="22"/>
          <w:szCs w:val="22"/>
        </w:rPr>
      </w:pPr>
    </w:p>
    <w:p w:rsidR="00035355" w:rsidRPr="009E78D7" w:rsidRDefault="00035355" w:rsidP="00A765CF">
      <w:pPr>
        <w:jc w:val="right"/>
        <w:rPr>
          <w:rFonts w:ascii="Arial" w:hAnsi="Arial" w:cs="Arial"/>
          <w:b/>
          <w:sz w:val="22"/>
          <w:szCs w:val="22"/>
        </w:rPr>
      </w:pPr>
    </w:p>
    <w:p w:rsidR="00191E07" w:rsidRDefault="00A765CF" w:rsidP="00A765CF">
      <w:pPr>
        <w:jc w:val="center"/>
        <w:rPr>
          <w:rFonts w:ascii="Arial" w:hAnsi="Arial" w:cs="Arial"/>
          <w:b/>
          <w:sz w:val="22"/>
          <w:szCs w:val="22"/>
          <w:lang w:val="es-MX"/>
        </w:rPr>
      </w:pPr>
      <w:r w:rsidRPr="009E78D7">
        <w:rPr>
          <w:rFonts w:ascii="Arial" w:hAnsi="Arial" w:cs="Arial"/>
          <w:b/>
          <w:sz w:val="22"/>
          <w:szCs w:val="22"/>
          <w:lang w:val="es-MX"/>
        </w:rPr>
        <w:t xml:space="preserve">        CÓDIGO:</w:t>
      </w:r>
      <w:r w:rsidR="00D20E0B" w:rsidRPr="009E78D7">
        <w:rPr>
          <w:rFonts w:ascii="Arial" w:hAnsi="Arial" w:cs="Arial"/>
          <w:b/>
          <w:sz w:val="22"/>
          <w:szCs w:val="22"/>
          <w:lang w:val="es-MX"/>
        </w:rPr>
        <w:t xml:space="preserve"> </w:t>
      </w:r>
      <w:bookmarkStart w:id="0" w:name="_GoBack"/>
      <w:bookmarkEnd w:id="0"/>
    </w:p>
    <w:sectPr w:rsidR="00191E07" w:rsidSect="006F3B56">
      <w:headerReference w:type="default" r:id="rId9"/>
      <w:footerReference w:type="default" r:id="rId10"/>
      <w:pgSz w:w="15840" w:h="12240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A1D" w:rsidRDefault="00636A1D">
      <w:r>
        <w:separator/>
      </w:r>
    </w:p>
  </w:endnote>
  <w:endnote w:type="continuationSeparator" w:id="0">
    <w:p w:rsidR="00636A1D" w:rsidRDefault="00636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San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147" w:rsidRDefault="00F9614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B66ABF">
      <w:rPr>
        <w:noProof/>
      </w:rPr>
      <w:t>1</w:t>
    </w:r>
    <w:r>
      <w:rPr>
        <w:noProof/>
      </w:rPr>
      <w:fldChar w:fldCharType="end"/>
    </w:r>
  </w:p>
  <w:p w:rsidR="00F96147" w:rsidRPr="00486718" w:rsidRDefault="00F96147" w:rsidP="006A0269">
    <w:pPr>
      <w:jc w:val="center"/>
      <w:rPr>
        <w:rFonts w:ascii="Calibri" w:hAnsi="Calibri" w:cs="Calibri"/>
        <w:b/>
        <w:color w:val="7F7F7F"/>
        <w:lang w:val="es-MX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A1D" w:rsidRDefault="00636A1D">
      <w:r>
        <w:separator/>
      </w:r>
    </w:p>
  </w:footnote>
  <w:footnote w:type="continuationSeparator" w:id="0">
    <w:p w:rsidR="00636A1D" w:rsidRDefault="00636A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147" w:rsidRPr="00D94E17" w:rsidRDefault="00F96147" w:rsidP="00876A36">
    <w:pPr>
      <w:pStyle w:val="Encabezado"/>
      <w:tabs>
        <w:tab w:val="left" w:pos="10874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noProof/>
        <w:sz w:val="28"/>
        <w:lang w:val="es-MX"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-578485</wp:posOffset>
              </wp:positionH>
              <wp:positionV relativeFrom="paragraph">
                <wp:posOffset>-323850</wp:posOffset>
              </wp:positionV>
              <wp:extent cx="1971040" cy="86677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040" cy="866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6147" w:rsidRDefault="00F96147">
                          <w:r>
                            <w:rPr>
                              <w:noProof/>
                              <w:lang w:val="es-MX" w:eastAsia="es-MX"/>
                            </w:rPr>
                            <w:drawing>
                              <wp:inline distT="0" distB="0" distL="0" distR="0">
                                <wp:extent cx="1623847" cy="772511"/>
                                <wp:effectExtent l="0" t="0" r="0" b="0"/>
                                <wp:docPr id="3" name="0 Image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 UNICH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631366" cy="77608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45.55pt;margin-top:-25.5pt;width:155.2pt;height:6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" stroked="f">
              <v:textbox>
                <w:txbxContent>
                  <w:p w:rsidR="00F96147" w:rsidRDefault="00F96147">
                    <w:r>
                      <w:rPr>
                        <w:noProof/>
                        <w:lang w:val="es-MX" w:eastAsia="es-MX"/>
                      </w:rPr>
                      <w:drawing>
                        <wp:inline distT="0" distB="0" distL="0" distR="0">
                          <wp:extent cx="1623847" cy="772511"/>
                          <wp:effectExtent l="0" t="0" r="0" b="0"/>
                          <wp:docPr id="3" name="0 Image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 UNICH.JP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631366" cy="77608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D94E17">
      <w:rPr>
        <w:rFonts w:ascii="Arial" w:hAnsi="Arial" w:cs="Arial"/>
        <w:b/>
        <w:sz w:val="28"/>
      </w:rPr>
      <w:t>UNIVERSIDAD INTERCULTURAL DE CHIAPAS</w:t>
    </w:r>
  </w:p>
  <w:p w:rsidR="00F96147" w:rsidRPr="00D94E17" w:rsidRDefault="00F96147" w:rsidP="005B6ED0">
    <w:pPr>
      <w:pStyle w:val="Encabezado"/>
      <w:jc w:val="center"/>
      <w:rPr>
        <w:rFonts w:ascii="Arial" w:hAnsi="Arial" w:cs="Arial"/>
        <w:b/>
      </w:rPr>
    </w:pPr>
    <w:r w:rsidRPr="00D94E17">
      <w:rPr>
        <w:rFonts w:ascii="Arial" w:hAnsi="Arial" w:cs="Arial"/>
        <w:b/>
      </w:rPr>
      <w:t>FORMATO DE ASIGNATURA CON DESGLOSE DE UNIDADES TEMÁTICAS</w:t>
    </w:r>
  </w:p>
  <w:p w:rsidR="00F96147" w:rsidRPr="00D94E17" w:rsidRDefault="00F96147" w:rsidP="005B6ED0">
    <w:pPr>
      <w:pStyle w:val="Encabezado"/>
      <w:jc w:val="center"/>
      <w:rPr>
        <w:rFonts w:ascii="Arial" w:hAnsi="Arial" w:cs="Arial"/>
        <w:sz w:val="20"/>
      </w:rPr>
    </w:pPr>
    <w:r w:rsidRPr="00D94E17">
      <w:rPr>
        <w:rFonts w:ascii="Arial" w:hAnsi="Arial" w:cs="Arial"/>
        <w:sz w:val="20"/>
      </w:rPr>
      <w:t>MODELO DE COMPETENCIAS PROFESIONALES</w:t>
    </w:r>
  </w:p>
  <w:p w:rsidR="00F96147" w:rsidRDefault="00F96147" w:rsidP="005B6ED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465B"/>
    <w:multiLevelType w:val="multilevel"/>
    <w:tmpl w:val="847CEC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011A78A6"/>
    <w:multiLevelType w:val="multilevel"/>
    <w:tmpl w:val="A8E618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1FB3A9D"/>
    <w:multiLevelType w:val="hybridMultilevel"/>
    <w:tmpl w:val="A4586A1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5245B25"/>
    <w:multiLevelType w:val="hybridMultilevel"/>
    <w:tmpl w:val="C98CAB9A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6714AB8"/>
    <w:multiLevelType w:val="multilevel"/>
    <w:tmpl w:val="7EDAEA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069E0FE4"/>
    <w:multiLevelType w:val="hybridMultilevel"/>
    <w:tmpl w:val="6E3ED958"/>
    <w:lvl w:ilvl="0" w:tplc="7D546AF8">
      <w:start w:val="1"/>
      <w:numFmt w:val="decimal"/>
      <w:lvlText w:val="%1."/>
      <w:lvlJc w:val="left"/>
      <w:pPr>
        <w:ind w:left="1068" w:hanging="360"/>
      </w:pPr>
      <w:rPr>
        <w:sz w:val="16"/>
        <w:szCs w:val="16"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>
      <w:start w:val="1"/>
      <w:numFmt w:val="lowerRoman"/>
      <w:lvlText w:val="%6."/>
      <w:lvlJc w:val="right"/>
      <w:pPr>
        <w:ind w:left="4668" w:hanging="180"/>
      </w:pPr>
    </w:lvl>
    <w:lvl w:ilvl="6" w:tplc="080A000F">
      <w:start w:val="1"/>
      <w:numFmt w:val="decimal"/>
      <w:lvlText w:val="%7."/>
      <w:lvlJc w:val="left"/>
      <w:pPr>
        <w:ind w:left="5388" w:hanging="360"/>
      </w:pPr>
    </w:lvl>
    <w:lvl w:ilvl="7" w:tplc="080A0019">
      <w:start w:val="1"/>
      <w:numFmt w:val="lowerLetter"/>
      <w:lvlText w:val="%8."/>
      <w:lvlJc w:val="left"/>
      <w:pPr>
        <w:ind w:left="6108" w:hanging="360"/>
      </w:pPr>
    </w:lvl>
    <w:lvl w:ilvl="8" w:tplc="080A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7155E68"/>
    <w:multiLevelType w:val="multilevel"/>
    <w:tmpl w:val="73D88344"/>
    <w:styleLink w:val="Estilo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1D321B"/>
    <w:multiLevelType w:val="hybridMultilevel"/>
    <w:tmpl w:val="52F62FE4"/>
    <w:lvl w:ilvl="0" w:tplc="080A0017">
      <w:start w:val="1"/>
      <w:numFmt w:val="lowerLetter"/>
      <w:lvlText w:val="%1)"/>
      <w:lvlJc w:val="left"/>
      <w:pPr>
        <w:ind w:left="68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560" w:hanging="360"/>
      </w:pPr>
    </w:lvl>
    <w:lvl w:ilvl="2" w:tplc="080A001B" w:tentative="1">
      <w:start w:val="1"/>
      <w:numFmt w:val="lowerRoman"/>
      <w:lvlText w:val="%3."/>
      <w:lvlJc w:val="right"/>
      <w:pPr>
        <w:ind w:left="8280" w:hanging="180"/>
      </w:pPr>
    </w:lvl>
    <w:lvl w:ilvl="3" w:tplc="080A000F" w:tentative="1">
      <w:start w:val="1"/>
      <w:numFmt w:val="decimal"/>
      <w:lvlText w:val="%4."/>
      <w:lvlJc w:val="left"/>
      <w:pPr>
        <w:ind w:left="9000" w:hanging="360"/>
      </w:pPr>
    </w:lvl>
    <w:lvl w:ilvl="4" w:tplc="080A0019" w:tentative="1">
      <w:start w:val="1"/>
      <w:numFmt w:val="lowerLetter"/>
      <w:lvlText w:val="%5."/>
      <w:lvlJc w:val="left"/>
      <w:pPr>
        <w:ind w:left="9720" w:hanging="360"/>
      </w:pPr>
    </w:lvl>
    <w:lvl w:ilvl="5" w:tplc="080A001B" w:tentative="1">
      <w:start w:val="1"/>
      <w:numFmt w:val="lowerRoman"/>
      <w:lvlText w:val="%6."/>
      <w:lvlJc w:val="right"/>
      <w:pPr>
        <w:ind w:left="10440" w:hanging="180"/>
      </w:pPr>
    </w:lvl>
    <w:lvl w:ilvl="6" w:tplc="080A000F" w:tentative="1">
      <w:start w:val="1"/>
      <w:numFmt w:val="decimal"/>
      <w:lvlText w:val="%7."/>
      <w:lvlJc w:val="left"/>
      <w:pPr>
        <w:ind w:left="11160" w:hanging="360"/>
      </w:pPr>
    </w:lvl>
    <w:lvl w:ilvl="7" w:tplc="080A0019" w:tentative="1">
      <w:start w:val="1"/>
      <w:numFmt w:val="lowerLetter"/>
      <w:lvlText w:val="%8."/>
      <w:lvlJc w:val="left"/>
      <w:pPr>
        <w:ind w:left="11880" w:hanging="360"/>
      </w:pPr>
    </w:lvl>
    <w:lvl w:ilvl="8" w:tplc="080A001B" w:tentative="1">
      <w:start w:val="1"/>
      <w:numFmt w:val="lowerRoman"/>
      <w:lvlText w:val="%9."/>
      <w:lvlJc w:val="right"/>
      <w:pPr>
        <w:ind w:left="12600" w:hanging="180"/>
      </w:pPr>
    </w:lvl>
  </w:abstractNum>
  <w:abstractNum w:abstractNumId="8">
    <w:nsid w:val="0B305F9B"/>
    <w:multiLevelType w:val="hybridMultilevel"/>
    <w:tmpl w:val="55D05FDE"/>
    <w:lvl w:ilvl="0" w:tplc="3214B8C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A20327"/>
    <w:multiLevelType w:val="hybridMultilevel"/>
    <w:tmpl w:val="D11254D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87750A"/>
    <w:multiLevelType w:val="hybridMultilevel"/>
    <w:tmpl w:val="899C9886"/>
    <w:lvl w:ilvl="0" w:tplc="17E89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80085A"/>
    <w:multiLevelType w:val="multilevel"/>
    <w:tmpl w:val="3F82D2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69223A6"/>
    <w:multiLevelType w:val="hybridMultilevel"/>
    <w:tmpl w:val="48A6727E"/>
    <w:lvl w:ilvl="0" w:tplc="080A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188A1F8D"/>
    <w:multiLevelType w:val="hybridMultilevel"/>
    <w:tmpl w:val="FF563C0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902A86"/>
    <w:multiLevelType w:val="hybridMultilevel"/>
    <w:tmpl w:val="1FC64568"/>
    <w:lvl w:ilvl="0" w:tplc="8E340AFA">
      <w:start w:val="1"/>
      <w:numFmt w:val="bullet"/>
      <w:lvlText w:val="»"/>
      <w:lvlJc w:val="left"/>
      <w:pPr>
        <w:ind w:left="1428" w:hanging="360"/>
      </w:pPr>
      <w:rPr>
        <w:rFonts w:ascii="Rockwell Extra Bold" w:hAnsi="Rockwell Extra Bold" w:hint="default"/>
      </w:r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1B622AF8"/>
    <w:multiLevelType w:val="hybridMultilevel"/>
    <w:tmpl w:val="29167458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4F15FBB"/>
    <w:multiLevelType w:val="multilevel"/>
    <w:tmpl w:val="D4F65A0C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17">
    <w:nsid w:val="2F657888"/>
    <w:multiLevelType w:val="hybridMultilevel"/>
    <w:tmpl w:val="815C0894"/>
    <w:lvl w:ilvl="0" w:tplc="69E2A0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6A10BAD"/>
    <w:multiLevelType w:val="hybridMultilevel"/>
    <w:tmpl w:val="5F500334"/>
    <w:lvl w:ilvl="0" w:tplc="8E340AFA">
      <w:start w:val="1"/>
      <w:numFmt w:val="bullet"/>
      <w:lvlText w:val="»"/>
      <w:lvlJc w:val="left"/>
      <w:pPr>
        <w:ind w:left="1428" w:hanging="360"/>
      </w:pPr>
      <w:rPr>
        <w:rFonts w:ascii="Rockwell Extra Bold" w:hAnsi="Rockwell Extra Bold" w:hint="default"/>
      </w:rPr>
    </w:lvl>
    <w:lvl w:ilvl="1" w:tplc="080A0019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37E8072D"/>
    <w:multiLevelType w:val="hybridMultilevel"/>
    <w:tmpl w:val="E78209A8"/>
    <w:lvl w:ilvl="0" w:tplc="B2A263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0" w:hanging="360"/>
      </w:pPr>
    </w:lvl>
    <w:lvl w:ilvl="2" w:tplc="080A001B" w:tentative="1">
      <w:start w:val="1"/>
      <w:numFmt w:val="lowerRoman"/>
      <w:lvlText w:val="%3."/>
      <w:lvlJc w:val="right"/>
      <w:pPr>
        <w:ind w:left="850" w:hanging="180"/>
      </w:pPr>
    </w:lvl>
    <w:lvl w:ilvl="3" w:tplc="080A000F" w:tentative="1">
      <w:start w:val="1"/>
      <w:numFmt w:val="decimal"/>
      <w:lvlText w:val="%4."/>
      <w:lvlJc w:val="left"/>
      <w:pPr>
        <w:ind w:left="1570" w:hanging="360"/>
      </w:pPr>
    </w:lvl>
    <w:lvl w:ilvl="4" w:tplc="080A0019" w:tentative="1">
      <w:start w:val="1"/>
      <w:numFmt w:val="lowerLetter"/>
      <w:lvlText w:val="%5."/>
      <w:lvlJc w:val="left"/>
      <w:pPr>
        <w:ind w:left="2290" w:hanging="360"/>
      </w:pPr>
    </w:lvl>
    <w:lvl w:ilvl="5" w:tplc="080A001B" w:tentative="1">
      <w:start w:val="1"/>
      <w:numFmt w:val="lowerRoman"/>
      <w:lvlText w:val="%6."/>
      <w:lvlJc w:val="right"/>
      <w:pPr>
        <w:ind w:left="3010" w:hanging="180"/>
      </w:pPr>
    </w:lvl>
    <w:lvl w:ilvl="6" w:tplc="080A000F" w:tentative="1">
      <w:start w:val="1"/>
      <w:numFmt w:val="decimal"/>
      <w:lvlText w:val="%7."/>
      <w:lvlJc w:val="left"/>
      <w:pPr>
        <w:ind w:left="3730" w:hanging="360"/>
      </w:pPr>
    </w:lvl>
    <w:lvl w:ilvl="7" w:tplc="080A0019" w:tentative="1">
      <w:start w:val="1"/>
      <w:numFmt w:val="lowerLetter"/>
      <w:lvlText w:val="%8."/>
      <w:lvlJc w:val="left"/>
      <w:pPr>
        <w:ind w:left="4450" w:hanging="360"/>
      </w:pPr>
    </w:lvl>
    <w:lvl w:ilvl="8" w:tplc="080A001B" w:tentative="1">
      <w:start w:val="1"/>
      <w:numFmt w:val="lowerRoman"/>
      <w:lvlText w:val="%9."/>
      <w:lvlJc w:val="right"/>
      <w:pPr>
        <w:ind w:left="5170" w:hanging="180"/>
      </w:pPr>
    </w:lvl>
  </w:abstractNum>
  <w:abstractNum w:abstractNumId="20">
    <w:nsid w:val="453957DA"/>
    <w:multiLevelType w:val="hybridMultilevel"/>
    <w:tmpl w:val="12B283E0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46283A2C"/>
    <w:multiLevelType w:val="hybridMultilevel"/>
    <w:tmpl w:val="DC0A16FE"/>
    <w:lvl w:ilvl="0" w:tplc="8E340AFA">
      <w:start w:val="1"/>
      <w:numFmt w:val="bullet"/>
      <w:lvlText w:val="»"/>
      <w:lvlJc w:val="left"/>
      <w:pPr>
        <w:ind w:left="1428" w:hanging="360"/>
      </w:pPr>
      <w:rPr>
        <w:rFonts w:ascii="Rockwell Extra Bold" w:hAnsi="Rockwell Extra Bold" w:hint="default"/>
      </w:rPr>
    </w:lvl>
    <w:lvl w:ilvl="1" w:tplc="080A0019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4D7074E5"/>
    <w:multiLevelType w:val="multilevel"/>
    <w:tmpl w:val="95426F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>
    <w:nsid w:val="4DE64783"/>
    <w:multiLevelType w:val="multilevel"/>
    <w:tmpl w:val="4CCECC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>
    <w:nsid w:val="4FAB1207"/>
    <w:multiLevelType w:val="hybridMultilevel"/>
    <w:tmpl w:val="92E62B00"/>
    <w:lvl w:ilvl="0" w:tplc="8E340AFA">
      <w:start w:val="1"/>
      <w:numFmt w:val="bullet"/>
      <w:lvlText w:val="»"/>
      <w:lvlJc w:val="left"/>
      <w:pPr>
        <w:ind w:left="1428" w:hanging="360"/>
      </w:pPr>
      <w:rPr>
        <w:rFonts w:ascii="Rockwell Extra Bold" w:hAnsi="Rockwell Extra Bold" w:hint="default"/>
      </w:rPr>
    </w:lvl>
    <w:lvl w:ilvl="1" w:tplc="8E340AFA">
      <w:start w:val="1"/>
      <w:numFmt w:val="bullet"/>
      <w:lvlText w:val="»"/>
      <w:lvlJc w:val="left"/>
      <w:pPr>
        <w:ind w:left="2148" w:hanging="360"/>
      </w:pPr>
      <w:rPr>
        <w:rFonts w:ascii="Rockwell Extra Bold" w:hAnsi="Rockwell Extra Bold" w:hint="default"/>
      </w:r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506330A5"/>
    <w:multiLevelType w:val="hybridMultilevel"/>
    <w:tmpl w:val="C62C2B2A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524D1D61"/>
    <w:multiLevelType w:val="multilevel"/>
    <w:tmpl w:val="D618CD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>
    <w:nsid w:val="52FD0902"/>
    <w:multiLevelType w:val="multilevel"/>
    <w:tmpl w:val="612C50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5486641B"/>
    <w:multiLevelType w:val="hybridMultilevel"/>
    <w:tmpl w:val="3DCC3F1A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548F4132"/>
    <w:multiLevelType w:val="hybridMultilevel"/>
    <w:tmpl w:val="72E415C0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83C3515"/>
    <w:multiLevelType w:val="hybridMultilevel"/>
    <w:tmpl w:val="3698F1D4"/>
    <w:lvl w:ilvl="0" w:tplc="8E340AFA">
      <w:start w:val="1"/>
      <w:numFmt w:val="bullet"/>
      <w:lvlText w:val="»"/>
      <w:lvlJc w:val="left"/>
      <w:pPr>
        <w:ind w:left="1428" w:hanging="360"/>
      </w:pPr>
      <w:rPr>
        <w:rFonts w:ascii="Rockwell Extra Bold" w:hAnsi="Rockwell Extra Bold" w:hint="default"/>
      </w:r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58DB7F6F"/>
    <w:multiLevelType w:val="multilevel"/>
    <w:tmpl w:val="506CD3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5BC260A3"/>
    <w:multiLevelType w:val="multilevel"/>
    <w:tmpl w:val="387653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>
    <w:nsid w:val="5E7F780E"/>
    <w:multiLevelType w:val="hybridMultilevel"/>
    <w:tmpl w:val="E3D86CE6"/>
    <w:lvl w:ilvl="0" w:tplc="28C0D5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464AF1"/>
    <w:multiLevelType w:val="hybridMultilevel"/>
    <w:tmpl w:val="D15AF36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53E4D09"/>
    <w:multiLevelType w:val="hybridMultilevel"/>
    <w:tmpl w:val="43129AB0"/>
    <w:lvl w:ilvl="0" w:tplc="04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67422863"/>
    <w:multiLevelType w:val="hybridMultilevel"/>
    <w:tmpl w:val="366C4928"/>
    <w:lvl w:ilvl="0" w:tplc="B2A263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E47183"/>
    <w:multiLevelType w:val="hybridMultilevel"/>
    <w:tmpl w:val="EC1EDE00"/>
    <w:lvl w:ilvl="0" w:tplc="080A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6A406CAB"/>
    <w:multiLevelType w:val="hybridMultilevel"/>
    <w:tmpl w:val="34EA5460"/>
    <w:lvl w:ilvl="0" w:tplc="94BC8C30">
      <w:start w:val="1"/>
      <w:numFmt w:val="bullet"/>
      <w:lvlText w:val=""/>
      <w:lvlJc w:val="left"/>
      <w:pPr>
        <w:ind w:left="1776" w:hanging="360"/>
      </w:pPr>
      <w:rPr>
        <w:rFonts w:ascii="Wingdings" w:hAnsi="Wingdings" w:hint="default"/>
      </w:r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9">
    <w:nsid w:val="6C9F6D6B"/>
    <w:multiLevelType w:val="multilevel"/>
    <w:tmpl w:val="D618CD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>
    <w:nsid w:val="6F735A9C"/>
    <w:multiLevelType w:val="hybridMultilevel"/>
    <w:tmpl w:val="CA800A86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1FB6F13"/>
    <w:multiLevelType w:val="hybridMultilevel"/>
    <w:tmpl w:val="8B6297B6"/>
    <w:lvl w:ilvl="0" w:tplc="DA02063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93534F2"/>
    <w:multiLevelType w:val="hybridMultilevel"/>
    <w:tmpl w:val="8B0847C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3831B9"/>
    <w:multiLevelType w:val="multilevel"/>
    <w:tmpl w:val="6BCAA2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4">
    <w:nsid w:val="7BEE3179"/>
    <w:multiLevelType w:val="hybridMultilevel"/>
    <w:tmpl w:val="7E2255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0F7BF7"/>
    <w:multiLevelType w:val="hybridMultilevel"/>
    <w:tmpl w:val="37F62896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>
      <w:start w:val="1"/>
      <w:numFmt w:val="lowerRoman"/>
      <w:lvlText w:val="%6."/>
      <w:lvlJc w:val="right"/>
      <w:pPr>
        <w:ind w:left="4668" w:hanging="180"/>
      </w:pPr>
    </w:lvl>
    <w:lvl w:ilvl="6" w:tplc="080A000F">
      <w:start w:val="1"/>
      <w:numFmt w:val="decimal"/>
      <w:lvlText w:val="%7."/>
      <w:lvlJc w:val="left"/>
      <w:pPr>
        <w:ind w:left="5388" w:hanging="360"/>
      </w:pPr>
    </w:lvl>
    <w:lvl w:ilvl="7" w:tplc="080A0019">
      <w:start w:val="1"/>
      <w:numFmt w:val="lowerLetter"/>
      <w:lvlText w:val="%8."/>
      <w:lvlJc w:val="left"/>
      <w:pPr>
        <w:ind w:left="6108" w:hanging="360"/>
      </w:pPr>
    </w:lvl>
    <w:lvl w:ilvl="8" w:tplc="080A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6"/>
  </w:num>
  <w:num w:numId="3">
    <w:abstractNumId w:val="10"/>
  </w:num>
  <w:num w:numId="4">
    <w:abstractNumId w:val="42"/>
  </w:num>
  <w:num w:numId="5">
    <w:abstractNumId w:val="8"/>
  </w:num>
  <w:num w:numId="6">
    <w:abstractNumId w:val="7"/>
  </w:num>
  <w:num w:numId="7">
    <w:abstractNumId w:val="34"/>
  </w:num>
  <w:num w:numId="8">
    <w:abstractNumId w:val="25"/>
  </w:num>
  <w:num w:numId="9">
    <w:abstractNumId w:val="2"/>
  </w:num>
  <w:num w:numId="10">
    <w:abstractNumId w:val="43"/>
  </w:num>
  <w:num w:numId="11">
    <w:abstractNumId w:val="23"/>
  </w:num>
  <w:num w:numId="12">
    <w:abstractNumId w:val="4"/>
  </w:num>
  <w:num w:numId="13">
    <w:abstractNumId w:val="22"/>
  </w:num>
  <w:num w:numId="14">
    <w:abstractNumId w:val="0"/>
  </w:num>
  <w:num w:numId="15">
    <w:abstractNumId w:val="20"/>
  </w:num>
  <w:num w:numId="16">
    <w:abstractNumId w:val="11"/>
  </w:num>
  <w:num w:numId="17">
    <w:abstractNumId w:val="27"/>
  </w:num>
  <w:num w:numId="18">
    <w:abstractNumId w:val="32"/>
  </w:num>
  <w:num w:numId="19">
    <w:abstractNumId w:val="1"/>
  </w:num>
  <w:num w:numId="20">
    <w:abstractNumId w:val="26"/>
  </w:num>
  <w:num w:numId="21">
    <w:abstractNumId w:val="39"/>
  </w:num>
  <w:num w:numId="22">
    <w:abstractNumId w:val="29"/>
  </w:num>
  <w:num w:numId="23">
    <w:abstractNumId w:val="35"/>
  </w:num>
  <w:num w:numId="24">
    <w:abstractNumId w:val="12"/>
  </w:num>
  <w:num w:numId="2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41"/>
  </w:num>
  <w:num w:numId="31">
    <w:abstractNumId w:val="24"/>
  </w:num>
  <w:num w:numId="32">
    <w:abstractNumId w:val="21"/>
  </w:num>
  <w:num w:numId="33">
    <w:abstractNumId w:val="18"/>
  </w:num>
  <w:num w:numId="34">
    <w:abstractNumId w:val="17"/>
  </w:num>
  <w:num w:numId="35">
    <w:abstractNumId w:val="30"/>
  </w:num>
  <w:num w:numId="36">
    <w:abstractNumId w:val="38"/>
  </w:num>
  <w:num w:numId="37">
    <w:abstractNumId w:val="14"/>
  </w:num>
  <w:num w:numId="38">
    <w:abstractNumId w:val="40"/>
  </w:num>
  <w:num w:numId="39">
    <w:abstractNumId w:val="28"/>
  </w:num>
  <w:num w:numId="40">
    <w:abstractNumId w:val="3"/>
  </w:num>
  <w:num w:numId="41">
    <w:abstractNumId w:val="15"/>
  </w:num>
  <w:num w:numId="42">
    <w:abstractNumId w:val="33"/>
  </w:num>
  <w:num w:numId="43">
    <w:abstractNumId w:val="19"/>
  </w:num>
  <w:num w:numId="44">
    <w:abstractNumId w:val="44"/>
  </w:num>
  <w:num w:numId="45">
    <w:abstractNumId w:val="31"/>
  </w:num>
  <w:num w:numId="46">
    <w:abstractNumId w:val="3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E9D"/>
    <w:rsid w:val="00005374"/>
    <w:rsid w:val="00005AA9"/>
    <w:rsid w:val="00012E40"/>
    <w:rsid w:val="00015D58"/>
    <w:rsid w:val="000168A5"/>
    <w:rsid w:val="000203EC"/>
    <w:rsid w:val="00021B2B"/>
    <w:rsid w:val="000270ED"/>
    <w:rsid w:val="00027373"/>
    <w:rsid w:val="000302A9"/>
    <w:rsid w:val="000309CF"/>
    <w:rsid w:val="0003154B"/>
    <w:rsid w:val="00032F5C"/>
    <w:rsid w:val="00035355"/>
    <w:rsid w:val="0003641E"/>
    <w:rsid w:val="00042EC6"/>
    <w:rsid w:val="0004578D"/>
    <w:rsid w:val="0005014F"/>
    <w:rsid w:val="00057713"/>
    <w:rsid w:val="0006245E"/>
    <w:rsid w:val="00062B83"/>
    <w:rsid w:val="000653AF"/>
    <w:rsid w:val="000658D0"/>
    <w:rsid w:val="00065F80"/>
    <w:rsid w:val="00066B06"/>
    <w:rsid w:val="00067B00"/>
    <w:rsid w:val="00070FEF"/>
    <w:rsid w:val="00073E91"/>
    <w:rsid w:val="000756B7"/>
    <w:rsid w:val="00077495"/>
    <w:rsid w:val="00080DAB"/>
    <w:rsid w:val="00082D94"/>
    <w:rsid w:val="00086E5E"/>
    <w:rsid w:val="0009157A"/>
    <w:rsid w:val="00092C69"/>
    <w:rsid w:val="00094BCE"/>
    <w:rsid w:val="00095A5C"/>
    <w:rsid w:val="000A650D"/>
    <w:rsid w:val="000A6FD0"/>
    <w:rsid w:val="000B000B"/>
    <w:rsid w:val="000B0E09"/>
    <w:rsid w:val="000B3582"/>
    <w:rsid w:val="000B5A8D"/>
    <w:rsid w:val="000B5B99"/>
    <w:rsid w:val="000B71C2"/>
    <w:rsid w:val="000B7F36"/>
    <w:rsid w:val="000C3365"/>
    <w:rsid w:val="000C72EB"/>
    <w:rsid w:val="000D1162"/>
    <w:rsid w:val="000D3D66"/>
    <w:rsid w:val="000D6125"/>
    <w:rsid w:val="000E03DA"/>
    <w:rsid w:val="000E462D"/>
    <w:rsid w:val="000E4906"/>
    <w:rsid w:val="000E7C80"/>
    <w:rsid w:val="00103D17"/>
    <w:rsid w:val="001049ED"/>
    <w:rsid w:val="00107205"/>
    <w:rsid w:val="00111E81"/>
    <w:rsid w:val="00113BB2"/>
    <w:rsid w:val="00122D86"/>
    <w:rsid w:val="00124FE1"/>
    <w:rsid w:val="00125C10"/>
    <w:rsid w:val="00126E8A"/>
    <w:rsid w:val="00127DA9"/>
    <w:rsid w:val="00135FE3"/>
    <w:rsid w:val="00141246"/>
    <w:rsid w:val="00153207"/>
    <w:rsid w:val="0015478F"/>
    <w:rsid w:val="0016092B"/>
    <w:rsid w:val="001637FE"/>
    <w:rsid w:val="00164448"/>
    <w:rsid w:val="001736FB"/>
    <w:rsid w:val="00174A84"/>
    <w:rsid w:val="00175596"/>
    <w:rsid w:val="00180F82"/>
    <w:rsid w:val="00190A54"/>
    <w:rsid w:val="001911A2"/>
    <w:rsid w:val="00191E07"/>
    <w:rsid w:val="00192772"/>
    <w:rsid w:val="00196A5F"/>
    <w:rsid w:val="001A1C5C"/>
    <w:rsid w:val="001A2779"/>
    <w:rsid w:val="001A27D7"/>
    <w:rsid w:val="001A38D5"/>
    <w:rsid w:val="001A472E"/>
    <w:rsid w:val="001C3F83"/>
    <w:rsid w:val="001C4E58"/>
    <w:rsid w:val="001C71C2"/>
    <w:rsid w:val="001C7A3D"/>
    <w:rsid w:val="001D02BD"/>
    <w:rsid w:val="001D1E0E"/>
    <w:rsid w:val="001D3E82"/>
    <w:rsid w:val="001D4DBA"/>
    <w:rsid w:val="001D6D24"/>
    <w:rsid w:val="001E4F59"/>
    <w:rsid w:val="001E6E41"/>
    <w:rsid w:val="001E71D4"/>
    <w:rsid w:val="001E72B3"/>
    <w:rsid w:val="001F1CA3"/>
    <w:rsid w:val="001F3571"/>
    <w:rsid w:val="0020046B"/>
    <w:rsid w:val="0020227A"/>
    <w:rsid w:val="0020497A"/>
    <w:rsid w:val="00216859"/>
    <w:rsid w:val="00216F0A"/>
    <w:rsid w:val="00217CDB"/>
    <w:rsid w:val="00217E52"/>
    <w:rsid w:val="002228DD"/>
    <w:rsid w:val="00227048"/>
    <w:rsid w:val="002314E2"/>
    <w:rsid w:val="0023432B"/>
    <w:rsid w:val="00234F21"/>
    <w:rsid w:val="00243899"/>
    <w:rsid w:val="00247EA8"/>
    <w:rsid w:val="0025171C"/>
    <w:rsid w:val="00255DF3"/>
    <w:rsid w:val="002603DE"/>
    <w:rsid w:val="0026285E"/>
    <w:rsid w:val="00265776"/>
    <w:rsid w:val="0028488A"/>
    <w:rsid w:val="002858EB"/>
    <w:rsid w:val="00295844"/>
    <w:rsid w:val="002A00AA"/>
    <w:rsid w:val="002A0AE3"/>
    <w:rsid w:val="002A21AD"/>
    <w:rsid w:val="002B1038"/>
    <w:rsid w:val="002B2516"/>
    <w:rsid w:val="002B7E71"/>
    <w:rsid w:val="002C1695"/>
    <w:rsid w:val="002C3400"/>
    <w:rsid w:val="002C6A79"/>
    <w:rsid w:val="002D2584"/>
    <w:rsid w:val="002D4E2E"/>
    <w:rsid w:val="002D5BAB"/>
    <w:rsid w:val="002D6DAC"/>
    <w:rsid w:val="002E5C3A"/>
    <w:rsid w:val="002F1D97"/>
    <w:rsid w:val="002F601D"/>
    <w:rsid w:val="002F77D7"/>
    <w:rsid w:val="003018AB"/>
    <w:rsid w:val="0030547D"/>
    <w:rsid w:val="0031369D"/>
    <w:rsid w:val="00315CD2"/>
    <w:rsid w:val="00316C9A"/>
    <w:rsid w:val="00317469"/>
    <w:rsid w:val="00320BDF"/>
    <w:rsid w:val="003238E3"/>
    <w:rsid w:val="00330B53"/>
    <w:rsid w:val="003434C7"/>
    <w:rsid w:val="00343D5A"/>
    <w:rsid w:val="003500CB"/>
    <w:rsid w:val="003510C8"/>
    <w:rsid w:val="00353A77"/>
    <w:rsid w:val="00364AAD"/>
    <w:rsid w:val="00365A65"/>
    <w:rsid w:val="00367B46"/>
    <w:rsid w:val="00371495"/>
    <w:rsid w:val="003740C3"/>
    <w:rsid w:val="00376541"/>
    <w:rsid w:val="003855D5"/>
    <w:rsid w:val="003867A7"/>
    <w:rsid w:val="00394497"/>
    <w:rsid w:val="0039751C"/>
    <w:rsid w:val="003A2588"/>
    <w:rsid w:val="003A29AC"/>
    <w:rsid w:val="003A3257"/>
    <w:rsid w:val="003A50C5"/>
    <w:rsid w:val="003A786E"/>
    <w:rsid w:val="003B1209"/>
    <w:rsid w:val="003B129D"/>
    <w:rsid w:val="003B6539"/>
    <w:rsid w:val="003B6C12"/>
    <w:rsid w:val="003C2206"/>
    <w:rsid w:val="003C24F2"/>
    <w:rsid w:val="003C4CF3"/>
    <w:rsid w:val="003C6705"/>
    <w:rsid w:val="003D532E"/>
    <w:rsid w:val="003D7F9B"/>
    <w:rsid w:val="003E62DB"/>
    <w:rsid w:val="003E6B8B"/>
    <w:rsid w:val="003E6D29"/>
    <w:rsid w:val="003E7A2E"/>
    <w:rsid w:val="003F4177"/>
    <w:rsid w:val="003F5877"/>
    <w:rsid w:val="004004B2"/>
    <w:rsid w:val="0040278F"/>
    <w:rsid w:val="00411FA5"/>
    <w:rsid w:val="00413996"/>
    <w:rsid w:val="004139CE"/>
    <w:rsid w:val="004227BA"/>
    <w:rsid w:val="004266D8"/>
    <w:rsid w:val="00426C27"/>
    <w:rsid w:val="00427255"/>
    <w:rsid w:val="00433F06"/>
    <w:rsid w:val="00435976"/>
    <w:rsid w:val="00436D4C"/>
    <w:rsid w:val="00441356"/>
    <w:rsid w:val="00441B56"/>
    <w:rsid w:val="004478D1"/>
    <w:rsid w:val="00450A50"/>
    <w:rsid w:val="004554EA"/>
    <w:rsid w:val="00455BB5"/>
    <w:rsid w:val="00456697"/>
    <w:rsid w:val="004621EF"/>
    <w:rsid w:val="004671BB"/>
    <w:rsid w:val="00467331"/>
    <w:rsid w:val="00475D97"/>
    <w:rsid w:val="00480D4F"/>
    <w:rsid w:val="00485316"/>
    <w:rsid w:val="00486718"/>
    <w:rsid w:val="00494240"/>
    <w:rsid w:val="00495002"/>
    <w:rsid w:val="004965E8"/>
    <w:rsid w:val="004A0432"/>
    <w:rsid w:val="004A0C3F"/>
    <w:rsid w:val="004B352C"/>
    <w:rsid w:val="004B7314"/>
    <w:rsid w:val="004B7E75"/>
    <w:rsid w:val="004C0115"/>
    <w:rsid w:val="004C2763"/>
    <w:rsid w:val="004C597F"/>
    <w:rsid w:val="004C64D0"/>
    <w:rsid w:val="004C79F4"/>
    <w:rsid w:val="004D0639"/>
    <w:rsid w:val="004D7376"/>
    <w:rsid w:val="004D7709"/>
    <w:rsid w:val="004E433D"/>
    <w:rsid w:val="004F215E"/>
    <w:rsid w:val="004F236C"/>
    <w:rsid w:val="004F33F6"/>
    <w:rsid w:val="004F5010"/>
    <w:rsid w:val="005022D6"/>
    <w:rsid w:val="00505877"/>
    <w:rsid w:val="0050630D"/>
    <w:rsid w:val="00507845"/>
    <w:rsid w:val="005112B1"/>
    <w:rsid w:val="00512F89"/>
    <w:rsid w:val="00514466"/>
    <w:rsid w:val="00515C8C"/>
    <w:rsid w:val="005241F5"/>
    <w:rsid w:val="00526D81"/>
    <w:rsid w:val="00527B61"/>
    <w:rsid w:val="00527C56"/>
    <w:rsid w:val="005318A7"/>
    <w:rsid w:val="00533B80"/>
    <w:rsid w:val="0054085F"/>
    <w:rsid w:val="00542248"/>
    <w:rsid w:val="005437D4"/>
    <w:rsid w:val="00545810"/>
    <w:rsid w:val="005535A2"/>
    <w:rsid w:val="00555B1C"/>
    <w:rsid w:val="00557C0B"/>
    <w:rsid w:val="00564090"/>
    <w:rsid w:val="00564292"/>
    <w:rsid w:val="00567FE5"/>
    <w:rsid w:val="00572EF9"/>
    <w:rsid w:val="00573992"/>
    <w:rsid w:val="00573E6A"/>
    <w:rsid w:val="005764C0"/>
    <w:rsid w:val="00576686"/>
    <w:rsid w:val="00576A4B"/>
    <w:rsid w:val="005800B1"/>
    <w:rsid w:val="005829CC"/>
    <w:rsid w:val="00587162"/>
    <w:rsid w:val="00591052"/>
    <w:rsid w:val="005956CE"/>
    <w:rsid w:val="005A05BE"/>
    <w:rsid w:val="005A31E5"/>
    <w:rsid w:val="005B6ED0"/>
    <w:rsid w:val="005C0C4E"/>
    <w:rsid w:val="005C1A6E"/>
    <w:rsid w:val="005C1DF2"/>
    <w:rsid w:val="005C1E19"/>
    <w:rsid w:val="005C4B00"/>
    <w:rsid w:val="005C692A"/>
    <w:rsid w:val="005D0002"/>
    <w:rsid w:val="005D52AA"/>
    <w:rsid w:val="005F0199"/>
    <w:rsid w:val="005F0889"/>
    <w:rsid w:val="005F1FA5"/>
    <w:rsid w:val="005F666A"/>
    <w:rsid w:val="005F7ABA"/>
    <w:rsid w:val="00602299"/>
    <w:rsid w:val="00602702"/>
    <w:rsid w:val="00602AA7"/>
    <w:rsid w:val="0060344D"/>
    <w:rsid w:val="006047E8"/>
    <w:rsid w:val="006071E1"/>
    <w:rsid w:val="006113C5"/>
    <w:rsid w:val="006115C2"/>
    <w:rsid w:val="006121E7"/>
    <w:rsid w:val="00612C02"/>
    <w:rsid w:val="00615E07"/>
    <w:rsid w:val="0062032F"/>
    <w:rsid w:val="006208A0"/>
    <w:rsid w:val="00621621"/>
    <w:rsid w:val="006225C6"/>
    <w:rsid w:val="0062473C"/>
    <w:rsid w:val="00627B86"/>
    <w:rsid w:val="00633CD2"/>
    <w:rsid w:val="00636A19"/>
    <w:rsid w:val="00636A1D"/>
    <w:rsid w:val="00637FFB"/>
    <w:rsid w:val="006402F1"/>
    <w:rsid w:val="00641D27"/>
    <w:rsid w:val="006438EE"/>
    <w:rsid w:val="00646CFC"/>
    <w:rsid w:val="00647A37"/>
    <w:rsid w:val="00653A9B"/>
    <w:rsid w:val="00653C1A"/>
    <w:rsid w:val="00656F56"/>
    <w:rsid w:val="00662AAB"/>
    <w:rsid w:val="006653D5"/>
    <w:rsid w:val="006671DD"/>
    <w:rsid w:val="00677B95"/>
    <w:rsid w:val="00681BCA"/>
    <w:rsid w:val="00684946"/>
    <w:rsid w:val="00685FD2"/>
    <w:rsid w:val="00686A50"/>
    <w:rsid w:val="00691203"/>
    <w:rsid w:val="00693375"/>
    <w:rsid w:val="00693ABC"/>
    <w:rsid w:val="0069520C"/>
    <w:rsid w:val="006A0269"/>
    <w:rsid w:val="006A220D"/>
    <w:rsid w:val="006A2894"/>
    <w:rsid w:val="006A2B83"/>
    <w:rsid w:val="006A69BE"/>
    <w:rsid w:val="006A7BA2"/>
    <w:rsid w:val="006B13DE"/>
    <w:rsid w:val="006B2AC1"/>
    <w:rsid w:val="006B5D25"/>
    <w:rsid w:val="006B770E"/>
    <w:rsid w:val="006C0287"/>
    <w:rsid w:val="006C23D3"/>
    <w:rsid w:val="006C265D"/>
    <w:rsid w:val="006D0103"/>
    <w:rsid w:val="006D050A"/>
    <w:rsid w:val="006D2419"/>
    <w:rsid w:val="006E218C"/>
    <w:rsid w:val="006F31BF"/>
    <w:rsid w:val="006F351C"/>
    <w:rsid w:val="006F3B56"/>
    <w:rsid w:val="006F5708"/>
    <w:rsid w:val="007007D1"/>
    <w:rsid w:val="00701B1B"/>
    <w:rsid w:val="00702475"/>
    <w:rsid w:val="0070397B"/>
    <w:rsid w:val="00706C4E"/>
    <w:rsid w:val="00707473"/>
    <w:rsid w:val="0071220C"/>
    <w:rsid w:val="00715779"/>
    <w:rsid w:val="00717D7F"/>
    <w:rsid w:val="00720462"/>
    <w:rsid w:val="00720F71"/>
    <w:rsid w:val="0072141A"/>
    <w:rsid w:val="007216A0"/>
    <w:rsid w:val="00724A64"/>
    <w:rsid w:val="00724CCC"/>
    <w:rsid w:val="007254FE"/>
    <w:rsid w:val="00726D95"/>
    <w:rsid w:val="00727DA8"/>
    <w:rsid w:val="007301D3"/>
    <w:rsid w:val="00731719"/>
    <w:rsid w:val="007324E1"/>
    <w:rsid w:val="00733128"/>
    <w:rsid w:val="00733D9C"/>
    <w:rsid w:val="007355A4"/>
    <w:rsid w:val="00741C67"/>
    <w:rsid w:val="007433EB"/>
    <w:rsid w:val="00752284"/>
    <w:rsid w:val="00752E28"/>
    <w:rsid w:val="00753264"/>
    <w:rsid w:val="00756EAF"/>
    <w:rsid w:val="00757A27"/>
    <w:rsid w:val="00760D65"/>
    <w:rsid w:val="00762FD3"/>
    <w:rsid w:val="00764505"/>
    <w:rsid w:val="00771B90"/>
    <w:rsid w:val="0077484B"/>
    <w:rsid w:val="007750A7"/>
    <w:rsid w:val="00775D9C"/>
    <w:rsid w:val="00776717"/>
    <w:rsid w:val="007807BC"/>
    <w:rsid w:val="007809F4"/>
    <w:rsid w:val="00783523"/>
    <w:rsid w:val="00784617"/>
    <w:rsid w:val="007908C0"/>
    <w:rsid w:val="007925A4"/>
    <w:rsid w:val="00797B2A"/>
    <w:rsid w:val="007A12D9"/>
    <w:rsid w:val="007A309F"/>
    <w:rsid w:val="007A31F9"/>
    <w:rsid w:val="007B3AAD"/>
    <w:rsid w:val="007B54B9"/>
    <w:rsid w:val="007C4951"/>
    <w:rsid w:val="007C5F5C"/>
    <w:rsid w:val="007D31F5"/>
    <w:rsid w:val="007D41B9"/>
    <w:rsid w:val="007D4E4D"/>
    <w:rsid w:val="007E05D5"/>
    <w:rsid w:val="007E3EEA"/>
    <w:rsid w:val="007E6640"/>
    <w:rsid w:val="007E77CA"/>
    <w:rsid w:val="008010B1"/>
    <w:rsid w:val="008116C8"/>
    <w:rsid w:val="00812B4F"/>
    <w:rsid w:val="0081656D"/>
    <w:rsid w:val="00820B85"/>
    <w:rsid w:val="00821A54"/>
    <w:rsid w:val="00821D11"/>
    <w:rsid w:val="0082582E"/>
    <w:rsid w:val="00827BC2"/>
    <w:rsid w:val="00833B68"/>
    <w:rsid w:val="0083577F"/>
    <w:rsid w:val="00835D10"/>
    <w:rsid w:val="00846956"/>
    <w:rsid w:val="008520A7"/>
    <w:rsid w:val="00855A3D"/>
    <w:rsid w:val="00861DC5"/>
    <w:rsid w:val="00862CB8"/>
    <w:rsid w:val="008640A4"/>
    <w:rsid w:val="00864F55"/>
    <w:rsid w:val="00864FE0"/>
    <w:rsid w:val="0086582B"/>
    <w:rsid w:val="008661FA"/>
    <w:rsid w:val="0086738C"/>
    <w:rsid w:val="0087165C"/>
    <w:rsid w:val="00876A36"/>
    <w:rsid w:val="0088041C"/>
    <w:rsid w:val="00882DB2"/>
    <w:rsid w:val="008863B8"/>
    <w:rsid w:val="00891610"/>
    <w:rsid w:val="00892A19"/>
    <w:rsid w:val="00895FF8"/>
    <w:rsid w:val="008976DE"/>
    <w:rsid w:val="008A022F"/>
    <w:rsid w:val="008A36F0"/>
    <w:rsid w:val="008B0898"/>
    <w:rsid w:val="008B3FD4"/>
    <w:rsid w:val="008B475D"/>
    <w:rsid w:val="008C6092"/>
    <w:rsid w:val="008C6271"/>
    <w:rsid w:val="008C655C"/>
    <w:rsid w:val="008C6A8F"/>
    <w:rsid w:val="008C6BDE"/>
    <w:rsid w:val="008D5901"/>
    <w:rsid w:val="008E1AF1"/>
    <w:rsid w:val="008E4FF7"/>
    <w:rsid w:val="008E6580"/>
    <w:rsid w:val="008F17EA"/>
    <w:rsid w:val="008F1A78"/>
    <w:rsid w:val="00900C77"/>
    <w:rsid w:val="00903FBD"/>
    <w:rsid w:val="00905076"/>
    <w:rsid w:val="00910226"/>
    <w:rsid w:val="009117F6"/>
    <w:rsid w:val="00923700"/>
    <w:rsid w:val="009256D0"/>
    <w:rsid w:val="00927C19"/>
    <w:rsid w:val="00927E19"/>
    <w:rsid w:val="009331BA"/>
    <w:rsid w:val="00934673"/>
    <w:rsid w:val="00934762"/>
    <w:rsid w:val="00935DEE"/>
    <w:rsid w:val="00940D65"/>
    <w:rsid w:val="00941A23"/>
    <w:rsid w:val="00942B48"/>
    <w:rsid w:val="00946746"/>
    <w:rsid w:val="00946C6A"/>
    <w:rsid w:val="00955DC3"/>
    <w:rsid w:val="00964CD3"/>
    <w:rsid w:val="00964EA7"/>
    <w:rsid w:val="00981E53"/>
    <w:rsid w:val="00987354"/>
    <w:rsid w:val="009873CA"/>
    <w:rsid w:val="00987B4B"/>
    <w:rsid w:val="00991529"/>
    <w:rsid w:val="00992AFB"/>
    <w:rsid w:val="00992B91"/>
    <w:rsid w:val="0099472E"/>
    <w:rsid w:val="009957F5"/>
    <w:rsid w:val="00995FB0"/>
    <w:rsid w:val="009A0D88"/>
    <w:rsid w:val="009A31CC"/>
    <w:rsid w:val="009B3B8C"/>
    <w:rsid w:val="009C0E93"/>
    <w:rsid w:val="009C52C8"/>
    <w:rsid w:val="009C6570"/>
    <w:rsid w:val="009D09EE"/>
    <w:rsid w:val="009D1E22"/>
    <w:rsid w:val="009D4141"/>
    <w:rsid w:val="009D4367"/>
    <w:rsid w:val="009D6FE1"/>
    <w:rsid w:val="009E0481"/>
    <w:rsid w:val="009E0527"/>
    <w:rsid w:val="009E2B41"/>
    <w:rsid w:val="009E375A"/>
    <w:rsid w:val="009E78D7"/>
    <w:rsid w:val="009F0AC3"/>
    <w:rsid w:val="009F2A1F"/>
    <w:rsid w:val="009F66C3"/>
    <w:rsid w:val="009F66F5"/>
    <w:rsid w:val="00A02760"/>
    <w:rsid w:val="00A077D6"/>
    <w:rsid w:val="00A13490"/>
    <w:rsid w:val="00A15C4E"/>
    <w:rsid w:val="00A21DC0"/>
    <w:rsid w:val="00A25825"/>
    <w:rsid w:val="00A2731E"/>
    <w:rsid w:val="00A3391D"/>
    <w:rsid w:val="00A33DD8"/>
    <w:rsid w:val="00A355A3"/>
    <w:rsid w:val="00A36107"/>
    <w:rsid w:val="00A411A6"/>
    <w:rsid w:val="00A413AD"/>
    <w:rsid w:val="00A44C38"/>
    <w:rsid w:val="00A52998"/>
    <w:rsid w:val="00A557E6"/>
    <w:rsid w:val="00A569D8"/>
    <w:rsid w:val="00A603F4"/>
    <w:rsid w:val="00A60A1E"/>
    <w:rsid w:val="00A64F3B"/>
    <w:rsid w:val="00A65395"/>
    <w:rsid w:val="00A670D0"/>
    <w:rsid w:val="00A73A07"/>
    <w:rsid w:val="00A765CF"/>
    <w:rsid w:val="00A76BD9"/>
    <w:rsid w:val="00A773B5"/>
    <w:rsid w:val="00A803A1"/>
    <w:rsid w:val="00A837E4"/>
    <w:rsid w:val="00A86389"/>
    <w:rsid w:val="00A86B8F"/>
    <w:rsid w:val="00A900EB"/>
    <w:rsid w:val="00A90909"/>
    <w:rsid w:val="00A90FFA"/>
    <w:rsid w:val="00A92671"/>
    <w:rsid w:val="00A943CB"/>
    <w:rsid w:val="00A9645E"/>
    <w:rsid w:val="00A975B7"/>
    <w:rsid w:val="00AA10EE"/>
    <w:rsid w:val="00AA45C1"/>
    <w:rsid w:val="00AB0E4A"/>
    <w:rsid w:val="00AB0E4C"/>
    <w:rsid w:val="00AB336D"/>
    <w:rsid w:val="00AB4C30"/>
    <w:rsid w:val="00AB4C4D"/>
    <w:rsid w:val="00AC1E37"/>
    <w:rsid w:val="00AC395D"/>
    <w:rsid w:val="00AC7C94"/>
    <w:rsid w:val="00AD5BDA"/>
    <w:rsid w:val="00AD6A4E"/>
    <w:rsid w:val="00AD7ED3"/>
    <w:rsid w:val="00AE1192"/>
    <w:rsid w:val="00AE2015"/>
    <w:rsid w:val="00AE3E51"/>
    <w:rsid w:val="00AF3E07"/>
    <w:rsid w:val="00B03166"/>
    <w:rsid w:val="00B054E9"/>
    <w:rsid w:val="00B05FBF"/>
    <w:rsid w:val="00B0732C"/>
    <w:rsid w:val="00B10B8E"/>
    <w:rsid w:val="00B1319C"/>
    <w:rsid w:val="00B164A7"/>
    <w:rsid w:val="00B30CA6"/>
    <w:rsid w:val="00B37D1A"/>
    <w:rsid w:val="00B40103"/>
    <w:rsid w:val="00B41057"/>
    <w:rsid w:val="00B446FD"/>
    <w:rsid w:val="00B44D4D"/>
    <w:rsid w:val="00B4654E"/>
    <w:rsid w:val="00B61E76"/>
    <w:rsid w:val="00B64F95"/>
    <w:rsid w:val="00B6683E"/>
    <w:rsid w:val="00B66ABF"/>
    <w:rsid w:val="00B73CB1"/>
    <w:rsid w:val="00B74854"/>
    <w:rsid w:val="00B74FC5"/>
    <w:rsid w:val="00B7644B"/>
    <w:rsid w:val="00B806D4"/>
    <w:rsid w:val="00B84EB9"/>
    <w:rsid w:val="00B85517"/>
    <w:rsid w:val="00B87DAB"/>
    <w:rsid w:val="00B906C1"/>
    <w:rsid w:val="00B91255"/>
    <w:rsid w:val="00B92421"/>
    <w:rsid w:val="00BA34DB"/>
    <w:rsid w:val="00BB13E3"/>
    <w:rsid w:val="00BB154F"/>
    <w:rsid w:val="00BB32BA"/>
    <w:rsid w:val="00BB4119"/>
    <w:rsid w:val="00BB6BE0"/>
    <w:rsid w:val="00BC5FA2"/>
    <w:rsid w:val="00BC6967"/>
    <w:rsid w:val="00BC6C16"/>
    <w:rsid w:val="00BC7701"/>
    <w:rsid w:val="00BD1D64"/>
    <w:rsid w:val="00BD3325"/>
    <w:rsid w:val="00BD3B8A"/>
    <w:rsid w:val="00BE0AB6"/>
    <w:rsid w:val="00BE2B86"/>
    <w:rsid w:val="00BE4C82"/>
    <w:rsid w:val="00BE7AB3"/>
    <w:rsid w:val="00BE7B7E"/>
    <w:rsid w:val="00BF429F"/>
    <w:rsid w:val="00BF7614"/>
    <w:rsid w:val="00C00F6F"/>
    <w:rsid w:val="00C10693"/>
    <w:rsid w:val="00C13985"/>
    <w:rsid w:val="00C17D71"/>
    <w:rsid w:val="00C22449"/>
    <w:rsid w:val="00C22F4C"/>
    <w:rsid w:val="00C233BC"/>
    <w:rsid w:val="00C2421B"/>
    <w:rsid w:val="00C25054"/>
    <w:rsid w:val="00C3563D"/>
    <w:rsid w:val="00C35EC3"/>
    <w:rsid w:val="00C40FD0"/>
    <w:rsid w:val="00C42A11"/>
    <w:rsid w:val="00C47DF4"/>
    <w:rsid w:val="00C505A2"/>
    <w:rsid w:val="00C51E01"/>
    <w:rsid w:val="00C619D0"/>
    <w:rsid w:val="00C62608"/>
    <w:rsid w:val="00C67673"/>
    <w:rsid w:val="00C7168C"/>
    <w:rsid w:val="00C81534"/>
    <w:rsid w:val="00C828F9"/>
    <w:rsid w:val="00C846D1"/>
    <w:rsid w:val="00C93214"/>
    <w:rsid w:val="00C96278"/>
    <w:rsid w:val="00CA367F"/>
    <w:rsid w:val="00CA7671"/>
    <w:rsid w:val="00CB055C"/>
    <w:rsid w:val="00CB2751"/>
    <w:rsid w:val="00CB391E"/>
    <w:rsid w:val="00CB6F2B"/>
    <w:rsid w:val="00CB7322"/>
    <w:rsid w:val="00CC2686"/>
    <w:rsid w:val="00CC2993"/>
    <w:rsid w:val="00CC3D87"/>
    <w:rsid w:val="00CC7400"/>
    <w:rsid w:val="00CD162B"/>
    <w:rsid w:val="00CD1E91"/>
    <w:rsid w:val="00CD33C1"/>
    <w:rsid w:val="00CD39A7"/>
    <w:rsid w:val="00CE1849"/>
    <w:rsid w:val="00CE4574"/>
    <w:rsid w:val="00CE7C17"/>
    <w:rsid w:val="00D00ECC"/>
    <w:rsid w:val="00D01D60"/>
    <w:rsid w:val="00D025F7"/>
    <w:rsid w:val="00D02670"/>
    <w:rsid w:val="00D04CA9"/>
    <w:rsid w:val="00D0578E"/>
    <w:rsid w:val="00D108A7"/>
    <w:rsid w:val="00D122C9"/>
    <w:rsid w:val="00D142CA"/>
    <w:rsid w:val="00D16002"/>
    <w:rsid w:val="00D16F6E"/>
    <w:rsid w:val="00D20E0B"/>
    <w:rsid w:val="00D26152"/>
    <w:rsid w:val="00D3018F"/>
    <w:rsid w:val="00D30B96"/>
    <w:rsid w:val="00D31CE3"/>
    <w:rsid w:val="00D32E25"/>
    <w:rsid w:val="00D33285"/>
    <w:rsid w:val="00D34675"/>
    <w:rsid w:val="00D34917"/>
    <w:rsid w:val="00D354AD"/>
    <w:rsid w:val="00D360AD"/>
    <w:rsid w:val="00D4381D"/>
    <w:rsid w:val="00D464D2"/>
    <w:rsid w:val="00D46EBA"/>
    <w:rsid w:val="00D52CBC"/>
    <w:rsid w:val="00D5336B"/>
    <w:rsid w:val="00D54D3C"/>
    <w:rsid w:val="00D551D9"/>
    <w:rsid w:val="00D60119"/>
    <w:rsid w:val="00D62E70"/>
    <w:rsid w:val="00D63C89"/>
    <w:rsid w:val="00D67EF0"/>
    <w:rsid w:val="00D71971"/>
    <w:rsid w:val="00D74B69"/>
    <w:rsid w:val="00D750B4"/>
    <w:rsid w:val="00D76201"/>
    <w:rsid w:val="00D76590"/>
    <w:rsid w:val="00D76A8E"/>
    <w:rsid w:val="00D76BFB"/>
    <w:rsid w:val="00D811E0"/>
    <w:rsid w:val="00D85F29"/>
    <w:rsid w:val="00D916D3"/>
    <w:rsid w:val="00D9186D"/>
    <w:rsid w:val="00D918DB"/>
    <w:rsid w:val="00D92507"/>
    <w:rsid w:val="00D93EC9"/>
    <w:rsid w:val="00D94E17"/>
    <w:rsid w:val="00D94E86"/>
    <w:rsid w:val="00DA0C85"/>
    <w:rsid w:val="00DA18C7"/>
    <w:rsid w:val="00DA20FB"/>
    <w:rsid w:val="00DA725D"/>
    <w:rsid w:val="00DB4567"/>
    <w:rsid w:val="00DB5625"/>
    <w:rsid w:val="00DB5C88"/>
    <w:rsid w:val="00DC02FE"/>
    <w:rsid w:val="00DC0B16"/>
    <w:rsid w:val="00DC1F35"/>
    <w:rsid w:val="00DC2ADE"/>
    <w:rsid w:val="00DC5B9B"/>
    <w:rsid w:val="00DD0B48"/>
    <w:rsid w:val="00DD4FA3"/>
    <w:rsid w:val="00DD56E7"/>
    <w:rsid w:val="00DD7958"/>
    <w:rsid w:val="00DE130F"/>
    <w:rsid w:val="00DE2CDD"/>
    <w:rsid w:val="00DF033C"/>
    <w:rsid w:val="00DF33B7"/>
    <w:rsid w:val="00E05512"/>
    <w:rsid w:val="00E07D99"/>
    <w:rsid w:val="00E100AF"/>
    <w:rsid w:val="00E15E09"/>
    <w:rsid w:val="00E21CAF"/>
    <w:rsid w:val="00E22185"/>
    <w:rsid w:val="00E24BC0"/>
    <w:rsid w:val="00E24C61"/>
    <w:rsid w:val="00E25105"/>
    <w:rsid w:val="00E25E9D"/>
    <w:rsid w:val="00E32161"/>
    <w:rsid w:val="00E343EC"/>
    <w:rsid w:val="00E36E4B"/>
    <w:rsid w:val="00E42394"/>
    <w:rsid w:val="00E64DFF"/>
    <w:rsid w:val="00E66FFD"/>
    <w:rsid w:val="00E752E3"/>
    <w:rsid w:val="00E75AF5"/>
    <w:rsid w:val="00E810E5"/>
    <w:rsid w:val="00E8200C"/>
    <w:rsid w:val="00E83782"/>
    <w:rsid w:val="00E90AEF"/>
    <w:rsid w:val="00E93E23"/>
    <w:rsid w:val="00E940F8"/>
    <w:rsid w:val="00E96748"/>
    <w:rsid w:val="00E97D6F"/>
    <w:rsid w:val="00EA004E"/>
    <w:rsid w:val="00EB1333"/>
    <w:rsid w:val="00EB3851"/>
    <w:rsid w:val="00EB7B0F"/>
    <w:rsid w:val="00ED6B7D"/>
    <w:rsid w:val="00EE2C8E"/>
    <w:rsid w:val="00EE3690"/>
    <w:rsid w:val="00EE67B9"/>
    <w:rsid w:val="00EF1FA6"/>
    <w:rsid w:val="00EF2DAD"/>
    <w:rsid w:val="00EF371F"/>
    <w:rsid w:val="00EF7D79"/>
    <w:rsid w:val="00EF7E40"/>
    <w:rsid w:val="00F00295"/>
    <w:rsid w:val="00F05068"/>
    <w:rsid w:val="00F10A68"/>
    <w:rsid w:val="00F13BD8"/>
    <w:rsid w:val="00F15BC7"/>
    <w:rsid w:val="00F16D8A"/>
    <w:rsid w:val="00F20BE3"/>
    <w:rsid w:val="00F20DB5"/>
    <w:rsid w:val="00F2109D"/>
    <w:rsid w:val="00F24FAD"/>
    <w:rsid w:val="00F25F19"/>
    <w:rsid w:val="00F40AFC"/>
    <w:rsid w:val="00F44148"/>
    <w:rsid w:val="00F44713"/>
    <w:rsid w:val="00F66E0E"/>
    <w:rsid w:val="00F73614"/>
    <w:rsid w:val="00F760D1"/>
    <w:rsid w:val="00F82A90"/>
    <w:rsid w:val="00F83470"/>
    <w:rsid w:val="00F846C1"/>
    <w:rsid w:val="00F87E96"/>
    <w:rsid w:val="00F96147"/>
    <w:rsid w:val="00FA0AEC"/>
    <w:rsid w:val="00FA2BCC"/>
    <w:rsid w:val="00FB5EA9"/>
    <w:rsid w:val="00FB6CAF"/>
    <w:rsid w:val="00FB7E3E"/>
    <w:rsid w:val="00FC3936"/>
    <w:rsid w:val="00FC3EDF"/>
    <w:rsid w:val="00FC59E7"/>
    <w:rsid w:val="00FC6639"/>
    <w:rsid w:val="00FD0522"/>
    <w:rsid w:val="00FD2A84"/>
    <w:rsid w:val="00FD5787"/>
    <w:rsid w:val="00FD59A7"/>
    <w:rsid w:val="00FD64CF"/>
    <w:rsid w:val="00FE36CB"/>
    <w:rsid w:val="00FE540A"/>
    <w:rsid w:val="00FE6388"/>
    <w:rsid w:val="00FF274C"/>
    <w:rsid w:val="00FF4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8A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B13DE"/>
    <w:pPr>
      <w:keepNext/>
      <w:numPr>
        <w:numId w:val="2"/>
      </w:numPr>
      <w:jc w:val="center"/>
      <w:outlineLvl w:val="0"/>
    </w:pPr>
    <w:rPr>
      <w:rFonts w:ascii="Arial" w:hAnsi="Arial" w:cs="Arial"/>
      <w:b/>
      <w:bCs/>
      <w:sz w:val="2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9645E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645E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9645E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9645E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9645E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9645E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9645E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9645E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B13DE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6B13DE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6B13DE"/>
    <w:rPr>
      <w:rFonts w:ascii="Arial" w:hAnsi="Arial" w:cs="Arial"/>
      <w:b/>
      <w:bCs/>
      <w:sz w:val="36"/>
    </w:rPr>
  </w:style>
  <w:style w:type="table" w:styleId="Tablaconcuadrcula">
    <w:name w:val="Table Grid"/>
    <w:basedOn w:val="Tablanormal"/>
    <w:rsid w:val="00E25E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F5708"/>
    <w:rPr>
      <w:rFonts w:ascii="Tahoma" w:hAnsi="Tahoma" w:cs="Tahoma"/>
      <w:sz w:val="16"/>
      <w:szCs w:val="16"/>
    </w:rPr>
  </w:style>
  <w:style w:type="character" w:styleId="Refdecomentario">
    <w:name w:val="annotation reference"/>
    <w:semiHidden/>
    <w:rsid w:val="001C71C2"/>
    <w:rPr>
      <w:sz w:val="16"/>
      <w:szCs w:val="16"/>
    </w:rPr>
  </w:style>
  <w:style w:type="paragraph" w:styleId="Textocomentario">
    <w:name w:val="annotation text"/>
    <w:basedOn w:val="Normal"/>
    <w:semiHidden/>
    <w:rsid w:val="001C71C2"/>
    <w:rPr>
      <w:sz w:val="20"/>
      <w:szCs w:val="20"/>
    </w:rPr>
  </w:style>
  <w:style w:type="paragraph" w:styleId="Revisin">
    <w:name w:val="Revision"/>
    <w:hidden/>
    <w:uiPriority w:val="99"/>
    <w:semiHidden/>
    <w:rsid w:val="00D74B69"/>
    <w:rPr>
      <w:sz w:val="24"/>
      <w:szCs w:val="24"/>
      <w:lang w:val="es-ES" w:eastAsia="es-ES"/>
    </w:rPr>
  </w:style>
  <w:style w:type="numbering" w:customStyle="1" w:styleId="Estilo1">
    <w:name w:val="Estilo1"/>
    <w:rsid w:val="00741C67"/>
    <w:pPr>
      <w:numPr>
        <w:numId w:val="1"/>
      </w:numPr>
    </w:pPr>
  </w:style>
  <w:style w:type="character" w:customStyle="1" w:styleId="Ttulo2Car">
    <w:name w:val="Título 2 Car"/>
    <w:link w:val="Ttulo2"/>
    <w:uiPriority w:val="9"/>
    <w:semiHidden/>
    <w:rsid w:val="00A9645E"/>
    <w:rPr>
      <w:rFonts w:ascii="Cambria" w:hAnsi="Cambria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link w:val="Ttulo3"/>
    <w:uiPriority w:val="9"/>
    <w:rsid w:val="00A9645E"/>
    <w:rPr>
      <w:rFonts w:ascii="Cambria" w:hAnsi="Cambria"/>
      <w:b/>
      <w:bCs/>
      <w:sz w:val="26"/>
      <w:szCs w:val="26"/>
      <w:lang w:val="es-ES" w:eastAsia="es-ES"/>
    </w:rPr>
  </w:style>
  <w:style w:type="character" w:customStyle="1" w:styleId="Ttulo4Car">
    <w:name w:val="Título 4 Car"/>
    <w:link w:val="Ttulo4"/>
    <w:uiPriority w:val="9"/>
    <w:semiHidden/>
    <w:rsid w:val="00A9645E"/>
    <w:rPr>
      <w:rFonts w:ascii="Calibri" w:hAnsi="Calibri"/>
      <w:b/>
      <w:bCs/>
      <w:sz w:val="28"/>
      <w:szCs w:val="28"/>
      <w:lang w:val="es-ES" w:eastAsia="es-ES"/>
    </w:rPr>
  </w:style>
  <w:style w:type="character" w:customStyle="1" w:styleId="Ttulo5Car">
    <w:name w:val="Título 5 Car"/>
    <w:link w:val="Ttulo5"/>
    <w:uiPriority w:val="9"/>
    <w:semiHidden/>
    <w:rsid w:val="00A9645E"/>
    <w:rPr>
      <w:rFonts w:ascii="Calibri" w:hAnsi="Calibri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link w:val="Ttulo6"/>
    <w:uiPriority w:val="9"/>
    <w:semiHidden/>
    <w:rsid w:val="00A9645E"/>
    <w:rPr>
      <w:rFonts w:ascii="Calibri" w:hAnsi="Calibri"/>
      <w:b/>
      <w:bCs/>
      <w:sz w:val="22"/>
      <w:szCs w:val="22"/>
      <w:lang w:val="es-ES" w:eastAsia="es-ES"/>
    </w:rPr>
  </w:style>
  <w:style w:type="character" w:customStyle="1" w:styleId="Ttulo7Car">
    <w:name w:val="Título 7 Car"/>
    <w:link w:val="Ttulo7"/>
    <w:uiPriority w:val="9"/>
    <w:semiHidden/>
    <w:rsid w:val="00A9645E"/>
    <w:rPr>
      <w:rFonts w:ascii="Calibri" w:hAnsi="Calibri"/>
      <w:sz w:val="24"/>
      <w:szCs w:val="24"/>
      <w:lang w:val="es-ES" w:eastAsia="es-ES"/>
    </w:rPr>
  </w:style>
  <w:style w:type="character" w:customStyle="1" w:styleId="Ttulo8Car">
    <w:name w:val="Título 8 Car"/>
    <w:link w:val="Ttulo8"/>
    <w:uiPriority w:val="9"/>
    <w:semiHidden/>
    <w:rsid w:val="00A9645E"/>
    <w:rPr>
      <w:rFonts w:ascii="Calibri" w:hAnsi="Calibri"/>
      <w:i/>
      <w:iCs/>
      <w:sz w:val="24"/>
      <w:szCs w:val="24"/>
      <w:lang w:val="es-ES" w:eastAsia="es-ES"/>
    </w:rPr>
  </w:style>
  <w:style w:type="character" w:customStyle="1" w:styleId="Ttulo9Car">
    <w:name w:val="Título 9 Car"/>
    <w:link w:val="Ttulo9"/>
    <w:uiPriority w:val="9"/>
    <w:semiHidden/>
    <w:rsid w:val="00A9645E"/>
    <w:rPr>
      <w:rFonts w:ascii="Cambria" w:hAnsi="Cambria"/>
      <w:sz w:val="22"/>
      <w:szCs w:val="22"/>
      <w:lang w:val="es-ES" w:eastAsia="es-ES"/>
    </w:rPr>
  </w:style>
  <w:style w:type="character" w:customStyle="1" w:styleId="b24-bookauthor">
    <w:name w:val="b24-bookauthor"/>
    <w:basedOn w:val="Fuentedeprrafopredeter"/>
    <w:rsid w:val="00FF43FC"/>
  </w:style>
  <w:style w:type="character" w:customStyle="1" w:styleId="b24-booktitle">
    <w:name w:val="b24-booktitle"/>
    <w:basedOn w:val="Fuentedeprrafopredeter"/>
    <w:rsid w:val="00FF43FC"/>
  </w:style>
  <w:style w:type="paragraph" w:styleId="Prrafodelista">
    <w:name w:val="List Paragraph"/>
    <w:basedOn w:val="Normal"/>
    <w:uiPriority w:val="34"/>
    <w:qFormat/>
    <w:rsid w:val="008C6092"/>
    <w:pPr>
      <w:ind w:left="708"/>
    </w:pPr>
  </w:style>
  <w:style w:type="paragraph" w:styleId="Sinespaciado">
    <w:name w:val="No Spacing"/>
    <w:link w:val="SinespaciadoCar"/>
    <w:uiPriority w:val="1"/>
    <w:qFormat/>
    <w:rsid w:val="00A2731E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link w:val="Sinespaciado"/>
    <w:uiPriority w:val="1"/>
    <w:rsid w:val="00A2731E"/>
    <w:rPr>
      <w:rFonts w:ascii="Calibri" w:hAnsi="Calibri"/>
      <w:sz w:val="22"/>
      <w:szCs w:val="22"/>
      <w:lang w:val="es-ES" w:eastAsia="en-US" w:bidi="ar-SA"/>
    </w:rPr>
  </w:style>
  <w:style w:type="character" w:customStyle="1" w:styleId="EncabezadoCar">
    <w:name w:val="Encabezado Car"/>
    <w:link w:val="Encabezado"/>
    <w:rsid w:val="006A0269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D16F6E"/>
    <w:rPr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112B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112B1"/>
    <w:rPr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5112B1"/>
    <w:rPr>
      <w:vertAlign w:val="superscript"/>
    </w:rPr>
  </w:style>
  <w:style w:type="character" w:customStyle="1" w:styleId="style821">
    <w:name w:val="style821"/>
    <w:rsid w:val="00DD4FA3"/>
    <w:rPr>
      <w:b/>
      <w:bCs/>
      <w:color w:val="C6563C"/>
    </w:rPr>
  </w:style>
  <w:style w:type="paragraph" w:styleId="NormalWeb">
    <w:name w:val="Normal (Web)"/>
    <w:basedOn w:val="Normal"/>
    <w:uiPriority w:val="99"/>
    <w:semiHidden/>
    <w:unhideWhenUsed/>
    <w:rsid w:val="00A557E6"/>
    <w:pPr>
      <w:spacing w:before="100" w:beforeAutospacing="1" w:after="100" w:afterAutospacing="1"/>
    </w:pPr>
    <w:rPr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8A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B13DE"/>
    <w:pPr>
      <w:keepNext/>
      <w:numPr>
        <w:numId w:val="2"/>
      </w:numPr>
      <w:jc w:val="center"/>
      <w:outlineLvl w:val="0"/>
    </w:pPr>
    <w:rPr>
      <w:rFonts w:ascii="Arial" w:hAnsi="Arial" w:cs="Arial"/>
      <w:b/>
      <w:bCs/>
      <w:sz w:val="2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9645E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645E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9645E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9645E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9645E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9645E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9645E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9645E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B13DE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6B13DE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6B13DE"/>
    <w:rPr>
      <w:rFonts w:ascii="Arial" w:hAnsi="Arial" w:cs="Arial"/>
      <w:b/>
      <w:bCs/>
      <w:sz w:val="36"/>
    </w:rPr>
  </w:style>
  <w:style w:type="table" w:styleId="Tablaconcuadrcula">
    <w:name w:val="Table Grid"/>
    <w:basedOn w:val="Tablanormal"/>
    <w:rsid w:val="00E25E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F5708"/>
    <w:rPr>
      <w:rFonts w:ascii="Tahoma" w:hAnsi="Tahoma" w:cs="Tahoma"/>
      <w:sz w:val="16"/>
      <w:szCs w:val="16"/>
    </w:rPr>
  </w:style>
  <w:style w:type="character" w:styleId="Refdecomentario">
    <w:name w:val="annotation reference"/>
    <w:semiHidden/>
    <w:rsid w:val="001C71C2"/>
    <w:rPr>
      <w:sz w:val="16"/>
      <w:szCs w:val="16"/>
    </w:rPr>
  </w:style>
  <w:style w:type="paragraph" w:styleId="Textocomentario">
    <w:name w:val="annotation text"/>
    <w:basedOn w:val="Normal"/>
    <w:semiHidden/>
    <w:rsid w:val="001C71C2"/>
    <w:rPr>
      <w:sz w:val="20"/>
      <w:szCs w:val="20"/>
    </w:rPr>
  </w:style>
  <w:style w:type="paragraph" w:styleId="Revisin">
    <w:name w:val="Revision"/>
    <w:hidden/>
    <w:uiPriority w:val="99"/>
    <w:semiHidden/>
    <w:rsid w:val="00D74B69"/>
    <w:rPr>
      <w:sz w:val="24"/>
      <w:szCs w:val="24"/>
      <w:lang w:val="es-ES" w:eastAsia="es-ES"/>
    </w:rPr>
  </w:style>
  <w:style w:type="numbering" w:customStyle="1" w:styleId="Estilo1">
    <w:name w:val="Estilo1"/>
    <w:rsid w:val="00741C67"/>
    <w:pPr>
      <w:numPr>
        <w:numId w:val="1"/>
      </w:numPr>
    </w:pPr>
  </w:style>
  <w:style w:type="character" w:customStyle="1" w:styleId="Ttulo2Car">
    <w:name w:val="Título 2 Car"/>
    <w:link w:val="Ttulo2"/>
    <w:uiPriority w:val="9"/>
    <w:semiHidden/>
    <w:rsid w:val="00A9645E"/>
    <w:rPr>
      <w:rFonts w:ascii="Cambria" w:hAnsi="Cambria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link w:val="Ttulo3"/>
    <w:uiPriority w:val="9"/>
    <w:rsid w:val="00A9645E"/>
    <w:rPr>
      <w:rFonts w:ascii="Cambria" w:hAnsi="Cambria"/>
      <w:b/>
      <w:bCs/>
      <w:sz w:val="26"/>
      <w:szCs w:val="26"/>
      <w:lang w:val="es-ES" w:eastAsia="es-ES"/>
    </w:rPr>
  </w:style>
  <w:style w:type="character" w:customStyle="1" w:styleId="Ttulo4Car">
    <w:name w:val="Título 4 Car"/>
    <w:link w:val="Ttulo4"/>
    <w:uiPriority w:val="9"/>
    <w:semiHidden/>
    <w:rsid w:val="00A9645E"/>
    <w:rPr>
      <w:rFonts w:ascii="Calibri" w:hAnsi="Calibri"/>
      <w:b/>
      <w:bCs/>
      <w:sz w:val="28"/>
      <w:szCs w:val="28"/>
      <w:lang w:val="es-ES" w:eastAsia="es-ES"/>
    </w:rPr>
  </w:style>
  <w:style w:type="character" w:customStyle="1" w:styleId="Ttulo5Car">
    <w:name w:val="Título 5 Car"/>
    <w:link w:val="Ttulo5"/>
    <w:uiPriority w:val="9"/>
    <w:semiHidden/>
    <w:rsid w:val="00A9645E"/>
    <w:rPr>
      <w:rFonts w:ascii="Calibri" w:hAnsi="Calibri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link w:val="Ttulo6"/>
    <w:uiPriority w:val="9"/>
    <w:semiHidden/>
    <w:rsid w:val="00A9645E"/>
    <w:rPr>
      <w:rFonts w:ascii="Calibri" w:hAnsi="Calibri"/>
      <w:b/>
      <w:bCs/>
      <w:sz w:val="22"/>
      <w:szCs w:val="22"/>
      <w:lang w:val="es-ES" w:eastAsia="es-ES"/>
    </w:rPr>
  </w:style>
  <w:style w:type="character" w:customStyle="1" w:styleId="Ttulo7Car">
    <w:name w:val="Título 7 Car"/>
    <w:link w:val="Ttulo7"/>
    <w:uiPriority w:val="9"/>
    <w:semiHidden/>
    <w:rsid w:val="00A9645E"/>
    <w:rPr>
      <w:rFonts w:ascii="Calibri" w:hAnsi="Calibri"/>
      <w:sz w:val="24"/>
      <w:szCs w:val="24"/>
      <w:lang w:val="es-ES" w:eastAsia="es-ES"/>
    </w:rPr>
  </w:style>
  <w:style w:type="character" w:customStyle="1" w:styleId="Ttulo8Car">
    <w:name w:val="Título 8 Car"/>
    <w:link w:val="Ttulo8"/>
    <w:uiPriority w:val="9"/>
    <w:semiHidden/>
    <w:rsid w:val="00A9645E"/>
    <w:rPr>
      <w:rFonts w:ascii="Calibri" w:hAnsi="Calibri"/>
      <w:i/>
      <w:iCs/>
      <w:sz w:val="24"/>
      <w:szCs w:val="24"/>
      <w:lang w:val="es-ES" w:eastAsia="es-ES"/>
    </w:rPr>
  </w:style>
  <w:style w:type="character" w:customStyle="1" w:styleId="Ttulo9Car">
    <w:name w:val="Título 9 Car"/>
    <w:link w:val="Ttulo9"/>
    <w:uiPriority w:val="9"/>
    <w:semiHidden/>
    <w:rsid w:val="00A9645E"/>
    <w:rPr>
      <w:rFonts w:ascii="Cambria" w:hAnsi="Cambria"/>
      <w:sz w:val="22"/>
      <w:szCs w:val="22"/>
      <w:lang w:val="es-ES" w:eastAsia="es-ES"/>
    </w:rPr>
  </w:style>
  <w:style w:type="character" w:customStyle="1" w:styleId="b24-bookauthor">
    <w:name w:val="b24-bookauthor"/>
    <w:basedOn w:val="Fuentedeprrafopredeter"/>
    <w:rsid w:val="00FF43FC"/>
  </w:style>
  <w:style w:type="character" w:customStyle="1" w:styleId="b24-booktitle">
    <w:name w:val="b24-booktitle"/>
    <w:basedOn w:val="Fuentedeprrafopredeter"/>
    <w:rsid w:val="00FF43FC"/>
  </w:style>
  <w:style w:type="paragraph" w:styleId="Prrafodelista">
    <w:name w:val="List Paragraph"/>
    <w:basedOn w:val="Normal"/>
    <w:uiPriority w:val="34"/>
    <w:qFormat/>
    <w:rsid w:val="008C6092"/>
    <w:pPr>
      <w:ind w:left="708"/>
    </w:pPr>
  </w:style>
  <w:style w:type="paragraph" w:styleId="Sinespaciado">
    <w:name w:val="No Spacing"/>
    <w:link w:val="SinespaciadoCar"/>
    <w:uiPriority w:val="1"/>
    <w:qFormat/>
    <w:rsid w:val="00A2731E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link w:val="Sinespaciado"/>
    <w:uiPriority w:val="1"/>
    <w:rsid w:val="00A2731E"/>
    <w:rPr>
      <w:rFonts w:ascii="Calibri" w:hAnsi="Calibri"/>
      <w:sz w:val="22"/>
      <w:szCs w:val="22"/>
      <w:lang w:val="es-ES" w:eastAsia="en-US" w:bidi="ar-SA"/>
    </w:rPr>
  </w:style>
  <w:style w:type="character" w:customStyle="1" w:styleId="EncabezadoCar">
    <w:name w:val="Encabezado Car"/>
    <w:link w:val="Encabezado"/>
    <w:rsid w:val="006A0269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D16F6E"/>
    <w:rPr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112B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112B1"/>
    <w:rPr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5112B1"/>
    <w:rPr>
      <w:vertAlign w:val="superscript"/>
    </w:rPr>
  </w:style>
  <w:style w:type="character" w:customStyle="1" w:styleId="style821">
    <w:name w:val="style821"/>
    <w:rsid w:val="00DD4FA3"/>
    <w:rPr>
      <w:b/>
      <w:bCs/>
      <w:color w:val="C6563C"/>
    </w:rPr>
  </w:style>
  <w:style w:type="paragraph" w:styleId="NormalWeb">
    <w:name w:val="Normal (Web)"/>
    <w:basedOn w:val="Normal"/>
    <w:uiPriority w:val="99"/>
    <w:semiHidden/>
    <w:unhideWhenUsed/>
    <w:rsid w:val="00A557E6"/>
    <w:pPr>
      <w:spacing w:before="100" w:beforeAutospacing="1" w:after="100" w:afterAutospacing="1"/>
    </w:pPr>
    <w:rPr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564B3-ADBB-4840-BD5B-7EAFF86B2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2212</Words>
  <Characters>12172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ASIGNATURA CON DESGLOSE DE UNIDADES TEMÁTICAS</vt:lpstr>
    </vt:vector>
  </TitlesOfParts>
  <Company>SEP</Company>
  <LinksUpToDate>false</LinksUpToDate>
  <CharactersWithSpaces>14356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ASIGNATURA CON DESGLOSE DE UNIDADES TEMÁTICAS</dc:title>
  <dc:creator>COMITÉ TÉCNICO ING. TI</dc:creator>
  <dc:description>COMITÉ DE DIRECTORES PARA LA INGENIERÍA EN TECNOLOGÍAS DE LA INFORMACIÓN</dc:description>
  <cp:lastModifiedBy>sebastian</cp:lastModifiedBy>
  <cp:revision>3</cp:revision>
  <cp:lastPrinted>2012-05-08T23:14:00Z</cp:lastPrinted>
  <dcterms:created xsi:type="dcterms:W3CDTF">2013-12-15T22:32:00Z</dcterms:created>
  <dcterms:modified xsi:type="dcterms:W3CDTF">2013-12-15T22:38:00Z</dcterms:modified>
</cp:coreProperties>
</file>